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59B4" w14:textId="59C23851" w:rsidR="003C4389" w:rsidRPr="003C4389" w:rsidRDefault="003C4389" w:rsidP="003C4389">
      <w:pPr>
        <w:shd w:val="clear" w:color="auto" w:fill="FFFFFF"/>
        <w:tabs>
          <w:tab w:val="num" w:pos="720"/>
        </w:tabs>
        <w:spacing w:after="150" w:line="240" w:lineRule="auto"/>
        <w:ind w:left="720" w:hanging="360"/>
        <w:jc w:val="center"/>
        <w:rPr>
          <w:sz w:val="32"/>
          <w:szCs w:val="32"/>
        </w:rPr>
      </w:pPr>
      <w:r w:rsidRPr="003C4389">
        <w:rPr>
          <w:sz w:val="32"/>
          <w:szCs w:val="32"/>
        </w:rPr>
        <w:t>SYSL Code of Conduct</w:t>
      </w:r>
    </w:p>
    <w:p w14:paraId="532A6C31" w14:textId="77777777" w:rsidR="003C4389" w:rsidRDefault="003C4389" w:rsidP="003C4389">
      <w:pPr>
        <w:shd w:val="clear" w:color="auto" w:fill="FFFFFF"/>
        <w:spacing w:after="150" w:line="240" w:lineRule="auto"/>
        <w:ind w:left="720"/>
        <w:rPr>
          <w:rFonts w:ascii="Arial" w:eastAsia="Times New Roman" w:hAnsi="Arial" w:cs="Arial"/>
          <w:color w:val="6A6C6F"/>
          <w:kern w:val="0"/>
          <w:sz w:val="21"/>
          <w:szCs w:val="21"/>
          <w14:ligatures w14:val="none"/>
        </w:rPr>
      </w:pPr>
    </w:p>
    <w:p w14:paraId="3C664350" w14:textId="70791C5D" w:rsidR="00B24F15" w:rsidRPr="00C250F0" w:rsidRDefault="00B24F15" w:rsidP="00C235E4">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xml:space="preserve">SYSL is committed to ensure a fun, safe and respectful soccer environment for its membership. As such, SYSL has zero tolerance for violent, </w:t>
      </w:r>
      <w:r w:rsidR="00796D20" w:rsidRPr="00C250F0">
        <w:rPr>
          <w:rFonts w:ascii="Arial" w:eastAsia="Times New Roman" w:hAnsi="Arial" w:cs="Arial"/>
          <w:color w:val="6A6C6F"/>
          <w:kern w:val="0"/>
          <w:sz w:val="21"/>
          <w:szCs w:val="21"/>
          <w14:ligatures w14:val="none"/>
        </w:rPr>
        <w:t>threatening,</w:t>
      </w:r>
      <w:r w:rsidRPr="00C250F0">
        <w:rPr>
          <w:rFonts w:ascii="Arial" w:eastAsia="Times New Roman" w:hAnsi="Arial" w:cs="Arial"/>
          <w:color w:val="6A6C6F"/>
          <w:kern w:val="0"/>
          <w:sz w:val="21"/>
          <w:szCs w:val="21"/>
          <w14:ligatures w14:val="none"/>
        </w:rPr>
        <w:t xml:space="preserve"> or abusive behaviors by any player, coach, parent, spectator or official. Any level of abusive or threatening behavior by any of the </w:t>
      </w:r>
      <w:r w:rsidR="00796D20" w:rsidRPr="00C250F0">
        <w:rPr>
          <w:rFonts w:ascii="Arial" w:eastAsia="Times New Roman" w:hAnsi="Arial" w:cs="Arial"/>
          <w:color w:val="6A6C6F"/>
          <w:kern w:val="0"/>
          <w:sz w:val="21"/>
          <w:szCs w:val="21"/>
          <w14:ligatures w14:val="none"/>
        </w:rPr>
        <w:t>above-named</w:t>
      </w:r>
      <w:r w:rsidRPr="00C250F0">
        <w:rPr>
          <w:rFonts w:ascii="Arial" w:eastAsia="Times New Roman" w:hAnsi="Arial" w:cs="Arial"/>
          <w:color w:val="6A6C6F"/>
          <w:kern w:val="0"/>
          <w:sz w:val="21"/>
          <w:szCs w:val="21"/>
          <w14:ligatures w14:val="none"/>
        </w:rPr>
        <w:t xml:space="preserve"> persons may be penalized by suspension or expulsion from SYSL.</w:t>
      </w:r>
    </w:p>
    <w:p w14:paraId="3A312702"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While winning is important, I/we recognize that playing well and fairly is the essence of the game. I/we will set a good example to my/our child in his/her soccer development by adhering at all times to the following:</w:t>
      </w:r>
    </w:p>
    <w:p w14:paraId="0AB2547E"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7660144D" w14:textId="71D73ACD"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xml:space="preserve">1. We will not criticize or harass the referee/s in a disrespectful or demeaning </w:t>
      </w:r>
      <w:r w:rsidR="004B6AD1" w:rsidRPr="00C250F0">
        <w:rPr>
          <w:rFonts w:ascii="Arial" w:eastAsia="Times New Roman" w:hAnsi="Arial" w:cs="Arial"/>
          <w:color w:val="6A6C6F"/>
          <w:kern w:val="0"/>
          <w:sz w:val="21"/>
          <w:szCs w:val="21"/>
          <w14:ligatures w14:val="none"/>
        </w:rPr>
        <w:t>manner</w:t>
      </w:r>
      <w:r w:rsidRPr="00C250F0">
        <w:rPr>
          <w:rFonts w:ascii="Arial" w:eastAsia="Times New Roman" w:hAnsi="Arial" w:cs="Arial"/>
          <w:color w:val="6A6C6F"/>
          <w:kern w:val="0"/>
          <w:sz w:val="21"/>
          <w:szCs w:val="21"/>
          <w14:ligatures w14:val="none"/>
        </w:rPr>
        <w:t xml:space="preserve"> before, during or after games. Any criticism or complaints shall be formally written and delivered to SYSL Head Referee or the appropriate Club referee assignor.</w:t>
      </w:r>
    </w:p>
    <w:p w14:paraId="5EF7C675"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62855357"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2. We will only give positive and encouraging feedback to all players on the field, for both the away and home teams.</w:t>
      </w:r>
    </w:p>
    <w:p w14:paraId="2FDB0C78"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017A2599"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3. We will practice and display good sportsmanship by being aware of unbalanced performances between teams when one team is overly dominant; and by being mindful that cheering our own "winning" team might be misunderstood and discouraging to the players on the opposing team.</w:t>
      </w:r>
    </w:p>
    <w:p w14:paraId="4601156E"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329FF54E"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4. We will continue to practice and display good sportsmanship to our children by encouraging them to partake in the post-game handshake with the opposing team and the opposing coach, as well as the referee.</w:t>
      </w:r>
    </w:p>
    <w:p w14:paraId="3D927632"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36CD333B"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5. We understand that any inappropriate and aggressive behavior at any match, practice or other SYSL sponsored activity will not be tolerated and may result in a parent or spectator being asked to leave the field or event by a referee, Club Official, or SYSL Board Member. Such ejection is defined by and in accordance with The Laws of the Game, The Sacramento Youth Soccer League, and the specific rules of the League in which your team is a member.</w:t>
      </w:r>
    </w:p>
    <w:p w14:paraId="79333AD1"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3D6462B4" w14:textId="00264E5A"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xml:space="preserve">6. We will allow the Coach to fulfill his coaching duties without interference. As a parent, I will not give </w:t>
      </w:r>
      <w:r w:rsidR="00796D20" w:rsidRPr="00C250F0">
        <w:rPr>
          <w:rFonts w:ascii="Arial" w:eastAsia="Times New Roman" w:hAnsi="Arial" w:cs="Arial"/>
          <w:color w:val="6A6C6F"/>
          <w:kern w:val="0"/>
          <w:sz w:val="21"/>
          <w:szCs w:val="21"/>
          <w14:ligatures w14:val="none"/>
        </w:rPr>
        <w:t>instructions</w:t>
      </w:r>
      <w:r w:rsidRPr="00C250F0">
        <w:rPr>
          <w:rFonts w:ascii="Arial" w:eastAsia="Times New Roman" w:hAnsi="Arial" w:cs="Arial"/>
          <w:color w:val="6A6C6F"/>
          <w:kern w:val="0"/>
          <w:sz w:val="21"/>
          <w:szCs w:val="21"/>
          <w14:ligatures w14:val="none"/>
        </w:rPr>
        <w:t xml:space="preserve"> or direct any player on the field during the match. We understand that (upon review) SYSL can, and </w:t>
      </w:r>
      <w:r w:rsidR="00796D20" w:rsidRPr="00C250F0">
        <w:rPr>
          <w:rFonts w:ascii="Arial" w:eastAsia="Times New Roman" w:hAnsi="Arial" w:cs="Arial"/>
          <w:color w:val="6A6C6F"/>
          <w:kern w:val="0"/>
          <w:sz w:val="21"/>
          <w:szCs w:val="21"/>
          <w14:ligatures w14:val="none"/>
        </w:rPr>
        <w:t>will,</w:t>
      </w:r>
      <w:r w:rsidRPr="00C250F0">
        <w:rPr>
          <w:rFonts w:ascii="Arial" w:eastAsia="Times New Roman" w:hAnsi="Arial" w:cs="Arial"/>
          <w:color w:val="6A6C6F"/>
          <w:kern w:val="0"/>
          <w:sz w:val="21"/>
          <w:szCs w:val="21"/>
          <w14:ligatures w14:val="none"/>
        </w:rPr>
        <w:t xml:space="preserve"> if necessary, suspend our individual privilege, as defined by the SYSL process, to watch our child play should we behave in a manner that is rude or otherwise offensive.</w:t>
      </w:r>
    </w:p>
    <w:p w14:paraId="4F2B7A1E"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51F8ABDC"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7. We will not enter the field of play without consent from the referee either before, during, or after a match. We understand that entering the field in a threatening or aggressive manner will result in being ejected from the field and may be subject to further suspension from the SYSL Board.</w:t>
      </w:r>
    </w:p>
    <w:p w14:paraId="4BE60464"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524358A1"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8. We will stand behind the spectator line or in the designated spectator area for all games. If a game official/referee asks us to move, we will not question this request.</w:t>
      </w:r>
    </w:p>
    <w:p w14:paraId="7CABEC54"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6A965C88" w14:textId="77777777" w:rsidR="00B24F15" w:rsidRPr="00C250F0" w:rsidRDefault="00B24F15" w:rsidP="00B24F15">
      <w:pPr>
        <w:shd w:val="clear" w:color="auto" w:fill="FFFFFF"/>
        <w:spacing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9.  </w:t>
      </w:r>
      <w:r>
        <w:rPr>
          <w:rFonts w:ascii="Arial" w:hAnsi="Arial" w:cs="Arial"/>
          <w:color w:val="222222"/>
          <w:shd w:val="clear" w:color="auto" w:fill="FFFFFF"/>
        </w:rPr>
        <w:t>If spectators interfere with the game by using foul or abusive language towards the referees, opposing team players, or makes the referees, players, or coaches feel unsafe with their actions, the referee will stop the game, approach the coach whose spectators are responsible for the behavior, and give them an opportunity to speak with the spectators. If behavior continues referee will stop match and instruct the coach the sideline needs to be cleared and spectators must leave the field. Spectators will be given two minutes to leave. If spectators refuse to leave, or if there continues to be comments directed toward the referee, the referee will terminate the match, resulting in a forfeit for the offending team.     </w:t>
      </w:r>
    </w:p>
    <w:p w14:paraId="2568BDBA" w14:textId="77777777" w:rsidR="00B24F15" w:rsidRDefault="00860B90" w:rsidP="00B24F15">
      <w:pPr>
        <w:shd w:val="clear" w:color="auto" w:fill="FFFFFF"/>
        <w:spacing w:after="150" w:line="240" w:lineRule="auto"/>
        <w:ind w:left="720"/>
        <w:rPr>
          <w:rFonts w:ascii="Arial" w:eastAsia="Times New Roman" w:hAnsi="Arial" w:cs="Arial"/>
          <w:color w:val="6A6C6F"/>
          <w:kern w:val="0"/>
          <w:sz w:val="21"/>
          <w:szCs w:val="21"/>
          <w14:ligatures w14:val="none"/>
        </w:rPr>
      </w:pPr>
      <w:r>
        <w:rPr>
          <w:rFonts w:ascii="Times New Roman" w:eastAsia="Times New Roman" w:hAnsi="Times New Roman" w:cs="Times New Roman"/>
          <w:kern w:val="0"/>
          <w:sz w:val="24"/>
          <w:szCs w:val="24"/>
          <w14:ligatures w14:val="none"/>
        </w:rPr>
        <w:pict w14:anchorId="5EC165AB">
          <v:rect id="_x0000_i1025" style="width:0;height:0" o:hralign="center" o:hrstd="t" o:hrnoshade="t" o:hr="t" fillcolor="#6a6c6f" stroked="f"/>
        </w:pict>
      </w:r>
    </w:p>
    <w:p w14:paraId="3E4346C3"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Pr>
          <w:rFonts w:ascii="Arial" w:eastAsia="Times New Roman" w:hAnsi="Arial" w:cs="Arial"/>
          <w:color w:val="6A6C6F"/>
          <w:kern w:val="0"/>
          <w:sz w:val="21"/>
          <w:szCs w:val="21"/>
          <w14:ligatures w14:val="none"/>
        </w:rPr>
        <w:t xml:space="preserve">10. </w:t>
      </w:r>
      <w:r w:rsidRPr="00C250F0">
        <w:rPr>
          <w:rFonts w:ascii="Arial" w:eastAsia="Times New Roman" w:hAnsi="Arial" w:cs="Arial"/>
          <w:color w:val="6A6C6F"/>
          <w:kern w:val="0"/>
          <w:sz w:val="21"/>
          <w:szCs w:val="21"/>
          <w14:ligatures w14:val="none"/>
        </w:rPr>
        <w:t>We understand that the SYSL Board has the authority to suspend our individual privilege to act as spectators at any match or event should we behave in a manner that is disrespectful, offensive, or violent. All possible suspensions are reviewed by the SYSL Board as defined by the SYSL process.</w:t>
      </w:r>
    </w:p>
    <w:p w14:paraId="35FE778A"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7E3CB4A8"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1</w:t>
      </w:r>
      <w:r>
        <w:rPr>
          <w:rFonts w:ascii="Arial" w:eastAsia="Times New Roman" w:hAnsi="Arial" w:cs="Arial"/>
          <w:color w:val="6A6C6F"/>
          <w:kern w:val="0"/>
          <w:sz w:val="21"/>
          <w:szCs w:val="21"/>
          <w14:ligatures w14:val="none"/>
        </w:rPr>
        <w:t>1</w:t>
      </w:r>
      <w:r w:rsidRPr="00C250F0">
        <w:rPr>
          <w:rFonts w:ascii="Arial" w:eastAsia="Times New Roman" w:hAnsi="Arial" w:cs="Arial"/>
          <w:color w:val="6A6C6F"/>
          <w:kern w:val="0"/>
          <w:sz w:val="21"/>
          <w:szCs w:val="21"/>
          <w14:ligatures w14:val="none"/>
        </w:rPr>
        <w:t>. BY registering our child to play in SYSL we fully acknowledge and will adhere to the rules above, be familiar with SYSL By-laws, playing rules and fully accept any sanctions or punishment from SYSL.</w:t>
      </w:r>
    </w:p>
    <w:p w14:paraId="79EB94D4" w14:textId="77777777"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 </w:t>
      </w:r>
    </w:p>
    <w:p w14:paraId="5DB97656" w14:textId="401DCFCD" w:rsidR="00B24F15" w:rsidRPr="00C250F0" w:rsidRDefault="00B24F15" w:rsidP="00B24F15">
      <w:pPr>
        <w:shd w:val="clear" w:color="auto" w:fill="FFFFFF"/>
        <w:spacing w:after="150" w:line="240" w:lineRule="auto"/>
        <w:ind w:left="720"/>
        <w:rPr>
          <w:rFonts w:ascii="Arial" w:eastAsia="Times New Roman" w:hAnsi="Arial" w:cs="Arial"/>
          <w:color w:val="6A6C6F"/>
          <w:kern w:val="0"/>
          <w:sz w:val="21"/>
          <w:szCs w:val="21"/>
          <w14:ligatures w14:val="none"/>
        </w:rPr>
      </w:pPr>
      <w:r w:rsidRPr="00C250F0">
        <w:rPr>
          <w:rFonts w:ascii="Arial" w:eastAsia="Times New Roman" w:hAnsi="Arial" w:cs="Arial"/>
          <w:color w:val="6A6C6F"/>
          <w:kern w:val="0"/>
          <w:sz w:val="21"/>
          <w:szCs w:val="21"/>
          <w14:ligatures w14:val="none"/>
        </w:rPr>
        <w:t>1</w:t>
      </w:r>
      <w:r>
        <w:rPr>
          <w:rFonts w:ascii="Arial" w:eastAsia="Times New Roman" w:hAnsi="Arial" w:cs="Arial"/>
          <w:color w:val="6A6C6F"/>
          <w:kern w:val="0"/>
          <w:sz w:val="21"/>
          <w:szCs w:val="21"/>
          <w14:ligatures w14:val="none"/>
        </w:rPr>
        <w:t>2</w:t>
      </w:r>
      <w:r w:rsidRPr="00C250F0">
        <w:rPr>
          <w:rFonts w:ascii="Arial" w:eastAsia="Times New Roman" w:hAnsi="Arial" w:cs="Arial"/>
          <w:color w:val="6A6C6F"/>
          <w:kern w:val="0"/>
          <w:sz w:val="21"/>
          <w:szCs w:val="21"/>
          <w14:ligatures w14:val="none"/>
        </w:rPr>
        <w:t xml:space="preserve">. As a Coach within SYSL, I fully acknowledge that I will follow </w:t>
      </w:r>
      <w:r w:rsidR="00796D20" w:rsidRPr="00C250F0">
        <w:rPr>
          <w:rFonts w:ascii="Arial" w:eastAsia="Times New Roman" w:hAnsi="Arial" w:cs="Arial"/>
          <w:color w:val="6A6C6F"/>
          <w:kern w:val="0"/>
          <w:sz w:val="21"/>
          <w:szCs w:val="21"/>
          <w14:ligatures w14:val="none"/>
        </w:rPr>
        <w:t>Cal North</w:t>
      </w:r>
      <w:r w:rsidRPr="00C250F0">
        <w:rPr>
          <w:rFonts w:ascii="Arial" w:eastAsia="Times New Roman" w:hAnsi="Arial" w:cs="Arial"/>
          <w:color w:val="6A6C6F"/>
          <w:kern w:val="0"/>
          <w:sz w:val="21"/>
          <w:szCs w:val="21"/>
          <w14:ligatures w14:val="none"/>
        </w:rPr>
        <w:t xml:space="preserve">/SYSL By-laws, guidelines and playing rules. I will respect, </w:t>
      </w:r>
      <w:r w:rsidR="00796D20" w:rsidRPr="00C250F0">
        <w:rPr>
          <w:rFonts w:ascii="Arial" w:eastAsia="Times New Roman" w:hAnsi="Arial" w:cs="Arial"/>
          <w:color w:val="6A6C6F"/>
          <w:kern w:val="0"/>
          <w:sz w:val="21"/>
          <w:szCs w:val="21"/>
          <w14:ligatures w14:val="none"/>
        </w:rPr>
        <w:t>accept,</w:t>
      </w:r>
      <w:r w:rsidRPr="00C250F0">
        <w:rPr>
          <w:rFonts w:ascii="Arial" w:eastAsia="Times New Roman" w:hAnsi="Arial" w:cs="Arial"/>
          <w:color w:val="6A6C6F"/>
          <w:kern w:val="0"/>
          <w:sz w:val="21"/>
          <w:szCs w:val="21"/>
          <w14:ligatures w14:val="none"/>
        </w:rPr>
        <w:t xml:space="preserve"> and abide by the decisions by SYSL PAD </w:t>
      </w:r>
      <w:r w:rsidR="00796D20" w:rsidRPr="00C250F0">
        <w:rPr>
          <w:rFonts w:ascii="Arial" w:eastAsia="Times New Roman" w:hAnsi="Arial" w:cs="Arial"/>
          <w:color w:val="6A6C6F"/>
          <w:kern w:val="0"/>
          <w:sz w:val="21"/>
          <w:szCs w:val="21"/>
          <w14:ligatures w14:val="none"/>
        </w:rPr>
        <w:t>&amp; Board</w:t>
      </w:r>
      <w:r w:rsidRPr="00C250F0">
        <w:rPr>
          <w:rFonts w:ascii="Arial" w:eastAsia="Times New Roman" w:hAnsi="Arial" w:cs="Arial"/>
          <w:color w:val="6A6C6F"/>
          <w:kern w:val="0"/>
          <w:sz w:val="21"/>
          <w:szCs w:val="21"/>
          <w14:ligatures w14:val="none"/>
        </w:rPr>
        <w:t xml:space="preserve"> members.</w:t>
      </w:r>
    </w:p>
    <w:p w14:paraId="3B91B94E" w14:textId="77777777" w:rsidR="00B32B7C" w:rsidRDefault="00B32B7C" w:rsidP="00B24F15">
      <w:pPr>
        <w:pStyle w:val="Heading1"/>
      </w:pPr>
    </w:p>
    <w:sectPr w:rsidR="00B32B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B450" w14:textId="77777777" w:rsidR="00FA38EC" w:rsidRDefault="00FA38EC" w:rsidP="00B24F15">
      <w:pPr>
        <w:spacing w:after="0" w:line="240" w:lineRule="auto"/>
      </w:pPr>
      <w:r>
        <w:separator/>
      </w:r>
    </w:p>
  </w:endnote>
  <w:endnote w:type="continuationSeparator" w:id="0">
    <w:p w14:paraId="28146EF8" w14:textId="77777777" w:rsidR="00FA38EC" w:rsidRDefault="00FA38EC" w:rsidP="00B24F15">
      <w:pPr>
        <w:spacing w:after="0" w:line="240" w:lineRule="auto"/>
      </w:pPr>
      <w:r>
        <w:continuationSeparator/>
      </w:r>
    </w:p>
  </w:endnote>
  <w:endnote w:type="continuationNotice" w:id="1">
    <w:p w14:paraId="0550B70E" w14:textId="77777777" w:rsidR="00FA38EC" w:rsidRDefault="00FA3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9395" w14:textId="77777777" w:rsidR="00FA38EC" w:rsidRDefault="00FA38EC" w:rsidP="00B24F15">
      <w:pPr>
        <w:spacing w:after="0" w:line="240" w:lineRule="auto"/>
      </w:pPr>
      <w:r>
        <w:separator/>
      </w:r>
    </w:p>
  </w:footnote>
  <w:footnote w:type="continuationSeparator" w:id="0">
    <w:p w14:paraId="2F0FC1B9" w14:textId="77777777" w:rsidR="00FA38EC" w:rsidRDefault="00FA38EC" w:rsidP="00B24F15">
      <w:pPr>
        <w:spacing w:after="0" w:line="240" w:lineRule="auto"/>
      </w:pPr>
      <w:r>
        <w:continuationSeparator/>
      </w:r>
    </w:p>
  </w:footnote>
  <w:footnote w:type="continuationNotice" w:id="1">
    <w:p w14:paraId="112C1D09" w14:textId="77777777" w:rsidR="00FA38EC" w:rsidRDefault="00FA3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6BB2" w14:textId="66FB951B" w:rsidR="00B24F15" w:rsidRDefault="00B24F15" w:rsidP="003C4389">
    <w:r>
      <w:rPr>
        <w:noProof/>
      </w:rPr>
      <w:drawing>
        <wp:anchor distT="0" distB="0" distL="114300" distR="114300" simplePos="0" relativeHeight="251658240" behindDoc="0" locked="0" layoutInCell="1" allowOverlap="1" wp14:anchorId="15F80171" wp14:editId="0E11F344">
          <wp:simplePos x="0" y="0"/>
          <wp:positionH relativeFrom="margin">
            <wp:align>center</wp:align>
          </wp:positionH>
          <wp:positionV relativeFrom="paragraph">
            <wp:posOffset>-238760</wp:posOffset>
          </wp:positionV>
          <wp:extent cx="1076325" cy="1076325"/>
          <wp:effectExtent l="0" t="0" r="9525" b="9525"/>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7E810FF4" w14:textId="28F1AB3C" w:rsidR="00B24F15" w:rsidRDefault="00B2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84DD4"/>
    <w:multiLevelType w:val="multilevel"/>
    <w:tmpl w:val="27F2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35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15"/>
    <w:rsid w:val="000478E3"/>
    <w:rsid w:val="003C4389"/>
    <w:rsid w:val="004B6AD1"/>
    <w:rsid w:val="004C39D5"/>
    <w:rsid w:val="005177AC"/>
    <w:rsid w:val="00545C4F"/>
    <w:rsid w:val="00796D20"/>
    <w:rsid w:val="00986E35"/>
    <w:rsid w:val="00B24F15"/>
    <w:rsid w:val="00B32B7C"/>
    <w:rsid w:val="00B86A3B"/>
    <w:rsid w:val="00C235E4"/>
    <w:rsid w:val="00D41132"/>
    <w:rsid w:val="00FA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E8AC"/>
  <w15:chartTrackingRefBased/>
  <w15:docId w15:val="{915B5A42-305D-4414-B20F-10A8647C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15"/>
  </w:style>
  <w:style w:type="paragraph" w:styleId="Heading1">
    <w:name w:val="heading 1"/>
    <w:basedOn w:val="Normal"/>
    <w:next w:val="Normal"/>
    <w:link w:val="Heading1Char"/>
    <w:uiPriority w:val="9"/>
    <w:qFormat/>
    <w:rsid w:val="00B24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1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24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F15"/>
  </w:style>
  <w:style w:type="paragraph" w:styleId="Footer">
    <w:name w:val="footer"/>
    <w:basedOn w:val="Normal"/>
    <w:link w:val="FooterChar"/>
    <w:uiPriority w:val="99"/>
    <w:unhideWhenUsed/>
    <w:rsid w:val="00B24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A2CA-DA7C-4E64-8699-55313B51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630</Words>
  <Characters>3596</Characters>
  <Application>Microsoft Office Word</Application>
  <DocSecurity>4</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Shandi Virnoche</dc:creator>
  <cp:keywords/>
  <dc:description/>
  <cp:lastModifiedBy>Shandi Virnoche</cp:lastModifiedBy>
  <cp:revision>8</cp:revision>
  <dcterms:created xsi:type="dcterms:W3CDTF">2023-03-23T03:07:00Z</dcterms:created>
  <dcterms:modified xsi:type="dcterms:W3CDTF">2023-04-04T03:20:00Z</dcterms:modified>
</cp:coreProperties>
</file>