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7639" w14:textId="077B070C" w:rsidR="0066086B" w:rsidRPr="0066086B" w:rsidRDefault="00B26570" w:rsidP="0066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027A95" wp14:editId="1D3981D7">
                <wp:simplePos x="0" y="0"/>
                <wp:positionH relativeFrom="column">
                  <wp:posOffset>1609725</wp:posOffset>
                </wp:positionH>
                <wp:positionV relativeFrom="paragraph">
                  <wp:posOffset>-808990</wp:posOffset>
                </wp:positionV>
                <wp:extent cx="506730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6D281" w14:textId="2A4112E9" w:rsidR="00F94D72" w:rsidRPr="00B26570" w:rsidRDefault="00B26570" w:rsidP="00F94D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7274C8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8383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Spring</w:t>
                            </w:r>
                            <w:r w:rsidR="00F94D72"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Basketball</w:t>
                            </w:r>
                          </w:p>
                          <w:p w14:paraId="07D1A3F5" w14:textId="4F41A0E8" w:rsidR="00E62760" w:rsidRPr="00E62760" w:rsidRDefault="00E62760" w:rsidP="00E627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27A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-63.7pt;width:399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86dQIAAGU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" fillcolor="white [3201]" stroked="f" strokeweight=".5pt">
                <v:textbox>
                  <w:txbxContent>
                    <w:p w14:paraId="23C6D281" w14:textId="2A4112E9" w:rsidR="00F94D72" w:rsidRPr="00B26570" w:rsidRDefault="00B26570" w:rsidP="00F94D72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202</w:t>
                      </w:r>
                      <w:r w:rsidR="007274C8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6</w:t>
                      </w: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98383B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Spring</w:t>
                      </w:r>
                      <w:r w:rsidR="00F94D72"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Basketball</w:t>
                      </w:r>
                    </w:p>
                    <w:p w14:paraId="07D1A3F5" w14:textId="4F41A0E8" w:rsidR="00E62760" w:rsidRPr="00E62760" w:rsidRDefault="00E62760" w:rsidP="00E62760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BC8980" wp14:editId="0AB980C2">
                <wp:simplePos x="0" y="0"/>
                <wp:positionH relativeFrom="column">
                  <wp:posOffset>-819150</wp:posOffset>
                </wp:positionH>
                <wp:positionV relativeFrom="paragraph">
                  <wp:posOffset>-771525</wp:posOffset>
                </wp:positionV>
                <wp:extent cx="2533650" cy="1133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7FEB4" w14:textId="5D5E729B" w:rsidR="00E62760" w:rsidRDefault="00E62760" w:rsidP="00897E44">
                            <w:pPr>
                              <w:jc w:val="center"/>
                            </w:pPr>
                          </w:p>
                          <w:p w14:paraId="44BF3B21" w14:textId="64268959" w:rsidR="003E4704" w:rsidRDefault="005C2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6FFC71" wp14:editId="0CAAC74A">
                                  <wp:extent cx="2342547" cy="657225"/>
                                  <wp:effectExtent l="0" t="0" r="635" b="0"/>
                                  <wp:docPr id="2" name="Picture 2" descr="A picture containing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5092" cy="657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EA7774" w14:textId="47CDEBA9" w:rsidR="003E4704" w:rsidRDefault="003E4704" w:rsidP="00C94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8980" id="Text Box 5" o:spid="_x0000_s1027" type="#_x0000_t202" style="position:absolute;margin-left:-64.5pt;margin-top:-60.75pt;width:199.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" fillcolor="white [3201]" stroked="f" strokeweight=".5pt">
                <v:textbox>
                  <w:txbxContent>
                    <w:p w14:paraId="5A67FEB4" w14:textId="5D5E729B" w:rsidR="00E62760" w:rsidRDefault="00E62760" w:rsidP="00897E44">
                      <w:pPr>
                        <w:jc w:val="center"/>
                      </w:pPr>
                    </w:p>
                    <w:p w14:paraId="44BF3B21" w14:textId="64268959" w:rsidR="003E4704" w:rsidRDefault="005C2331">
                      <w:r>
                        <w:rPr>
                          <w:noProof/>
                        </w:rPr>
                        <w:drawing>
                          <wp:inline distT="0" distB="0" distL="0" distR="0" wp14:anchorId="356FFC71" wp14:editId="0CAAC74A">
                            <wp:extent cx="2342547" cy="657225"/>
                            <wp:effectExtent l="0" t="0" r="635" b="0"/>
                            <wp:docPr id="2" name="Picture 2" descr="A picture containing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5092" cy="657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EA7774" w14:textId="47CDEBA9" w:rsidR="003E4704" w:rsidRDefault="003E4704" w:rsidP="00C94D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409A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0B619828" wp14:editId="479AFE18">
                <wp:simplePos x="0" y="0"/>
                <wp:positionH relativeFrom="margin">
                  <wp:posOffset>1885950</wp:posOffset>
                </wp:positionH>
                <wp:positionV relativeFrom="paragraph">
                  <wp:posOffset>-158750</wp:posOffset>
                </wp:positionV>
                <wp:extent cx="4733925" cy="3943350"/>
                <wp:effectExtent l="0" t="0" r="28575" b="1905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3943350"/>
                        </a:xfrm>
                        <a:prstGeom prst="rect">
                          <a:avLst/>
                        </a:prstGeom>
                        <a:noFill/>
                        <a:ln w="19050" cmpd="sng" algn="in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632368" w14:textId="0C6F5002" w:rsidR="00CD65BE" w:rsidRDefault="00F94D72" w:rsidP="00C835BE">
                            <w:pPr>
                              <w:pStyle w:val="Default"/>
                              <w:ind w:left="1440" w:hanging="144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Registration: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Begins </w:t>
                            </w:r>
                            <w:r w:rsidR="008B5A45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Monday </w:t>
                            </w:r>
                            <w:r w:rsidR="00632090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January</w:t>
                            </w:r>
                            <w:r w:rsidR="00037F0E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8D4FBC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5</w:t>
                            </w:r>
                            <w:r w:rsidR="00037F0E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and ends </w:t>
                            </w:r>
                            <w:r w:rsidR="008B5A45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Friday </w:t>
                            </w:r>
                            <w:r w:rsidR="00632090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January</w:t>
                            </w:r>
                            <w:r w:rsidR="00037F0E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632090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3</w:t>
                            </w:r>
                            <w:r w:rsidR="008D4FBC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0th</w:t>
                            </w:r>
                          </w:p>
                          <w:p w14:paraId="51139239" w14:textId="42100A2C" w:rsidR="00F94D72" w:rsidRPr="00C835BE" w:rsidRDefault="00F94D72" w:rsidP="00CD65BE">
                            <w:pPr>
                              <w:pStyle w:val="Default"/>
                              <w:ind w:left="144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(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Space is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l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imited)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76DD7609" w14:textId="77777777" w:rsidR="00F94D72" w:rsidRDefault="00F94D72" w:rsidP="00F94D72">
                            <w:pPr>
                              <w:pStyle w:val="Default"/>
                              <w:ind w:left="720" w:firstLine="72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2906359A" w14:textId="553C2A8D" w:rsidR="00F94D72" w:rsidRPr="00252B75" w:rsidRDefault="00F94D72" w:rsidP="00F94D72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Team Entry Fees: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COA Resident $3</w:t>
                            </w:r>
                            <w:r w:rsidR="00CD65BE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48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/ COA Non-Resident $3</w:t>
                            </w:r>
                            <w:r w:rsidR="00CD65BE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80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</w:p>
                          <w:p w14:paraId="6E431202" w14:textId="77777777" w:rsidR="00F94D72" w:rsidRPr="00252B75" w:rsidRDefault="00F94D72" w:rsidP="00F94D72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     (no individual entry) </w:t>
                            </w:r>
                          </w:p>
                          <w:p w14:paraId="1E16D85B" w14:textId="77777777" w:rsidR="00F94D72" w:rsidRPr="00207178" w:rsidRDefault="00F94D72" w:rsidP="00F94D72">
                            <w:pPr>
                              <w:pStyle w:val="Default"/>
                              <w:ind w:left="720" w:firstLine="72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6D76D7D3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League: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Teams are guaranteed 8 games. Teams will compete in a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n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8-game regular season with all teams making the playoffs. Seeding for the playoff will be based on record. </w:t>
                            </w:r>
                          </w:p>
                          <w:p w14:paraId="03429F69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39B746F0" w14:textId="2DFD2678" w:rsidR="00F94D72" w:rsidRDefault="009A7A9C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Registration Site: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515 S Pleasant Valley Rd. Or email form to </w:t>
                            </w:r>
                            <w:hyperlink r:id="rId9" w:history="1">
                              <w:r w:rsidRPr="00D4326A">
                                <w:rPr>
                                  <w:rStyle w:val="Hyperlink"/>
                                  <w:sz w:val="18"/>
                                  <w:szCs w:val="16"/>
                                </w:rPr>
                                <w:t>PARDAthletics@austintexas.gov</w:t>
                              </w:r>
                            </w:hyperlink>
                          </w:p>
                          <w:p w14:paraId="60D46934" w14:textId="77777777" w:rsidR="009A7A9C" w:rsidRPr="009A7A9C" w:rsidRDefault="009A7A9C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472941F3" w14:textId="4BA78E4D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Notes: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The Athletics Office will make every effort to accommodate your requests. However, no guarantees can be made because of high demand and limited space. There may be a need to combine leagues and adjust the number of games, without notice. The Athletics Office reserves the right to move your team to an alternate night,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group or division, if necessary.</w:t>
                            </w:r>
                          </w:p>
                          <w:p w14:paraId="14D3DC2D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1EDDB29E" w14:textId="77777777" w:rsidR="00650939" w:rsidRPr="00207178" w:rsidRDefault="00F94D72" w:rsidP="00650939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DIVISIONS: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="00650939"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High:</w:t>
                            </w:r>
                            <w:r w:rsidR="00650939">
                              <w:rPr>
                                <w:sz w:val="18"/>
                                <w:szCs w:val="16"/>
                              </w:rPr>
                              <w:t xml:space="preserve"> Teams are</w:t>
                            </w:r>
                            <w:r w:rsidR="00650939" w:rsidRPr="00207178">
                              <w:rPr>
                                <w:sz w:val="18"/>
                                <w:szCs w:val="16"/>
                              </w:rPr>
                              <w:t xml:space="preserve"> not restricted by number of ex-professional and ex-collegiate players on the roster. </w:t>
                            </w:r>
                          </w:p>
                          <w:p w14:paraId="3A1A0FAC" w14:textId="77777777" w:rsidR="00650939" w:rsidRPr="00207178" w:rsidRDefault="00650939" w:rsidP="00650939">
                            <w:pPr>
                              <w:pStyle w:val="Default"/>
                              <w:ind w:left="1440"/>
                              <w:rPr>
                                <w:sz w:val="18"/>
                                <w:szCs w:val="16"/>
                              </w:rPr>
                            </w:pPr>
                            <w:r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Medium: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FA4D9A">
                              <w:rPr>
                                <w:bCs/>
                                <w:sz w:val="18"/>
                                <w:szCs w:val="16"/>
                              </w:rPr>
                              <w:t>Teams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are restricted to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three 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(3) ex-collegiate players who lettered in basketball and no ex-professional basketball players. </w:t>
                            </w:r>
                          </w:p>
                          <w:p w14:paraId="14D7FCC6" w14:textId="77777777" w:rsidR="00650939" w:rsidRDefault="00650939" w:rsidP="00650939">
                            <w:pPr>
                              <w:pStyle w:val="Default"/>
                              <w:ind w:left="1440"/>
                              <w:rPr>
                                <w:sz w:val="16"/>
                                <w:szCs w:val="16"/>
                              </w:rPr>
                            </w:pPr>
                            <w:r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Low: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FA4D9A">
                              <w:rPr>
                                <w:bCs/>
                                <w:sz w:val="18"/>
                                <w:szCs w:val="16"/>
                              </w:rPr>
                              <w:t>Teams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not permitted to have any ex -collegiate or ex professional basketball players.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E2AA3D6" w14:textId="3D08EFC0" w:rsidR="00F94D72" w:rsidRDefault="00F94D72" w:rsidP="00650939">
                            <w:pPr>
                              <w:pStyle w:val="Default"/>
                              <w:ind w:left="1440" w:hanging="14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7B9A53" w14:textId="34DC25F4" w:rsidR="0066086B" w:rsidRPr="0066086B" w:rsidRDefault="00F94D72" w:rsidP="00F94D7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3842B0">
                              <w:rPr>
                                <w:i/>
                                <w:sz w:val="18"/>
                                <w:szCs w:val="18"/>
                              </w:rPr>
                              <w:t>**Considerations will be made for female participants wishing to participate in any men's division</w:t>
                            </w:r>
                            <w:r w:rsidRPr="00532A4F">
                              <w:rPr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66086B"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mail/fax their forms.</w:t>
                            </w:r>
                          </w:p>
                          <w:p w14:paraId="63DC2343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NO FORMS WILL BE ACCEPTED BEFORE 9:00 AM TUESDAY August 1st.</w:t>
                            </w:r>
                          </w:p>
                          <w:p w14:paraId="0F41BBA0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League: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Teams are guaranteed 8 games. Teams will compete in a </w:t>
                            </w:r>
                            <w:proofErr w:type="gramStart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7 game</w:t>
                            </w:r>
                            <w:proofErr w:type="gramEnd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 regular season with all teams making the playoffs. Seeding for the playoff will be based on record.                             </w:t>
                            </w:r>
                          </w:p>
                          <w:p w14:paraId="67C7AD62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Registration Site: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Athletics Office Hours:  Monday-Friday; 9 am-6 pm  </w:t>
                            </w:r>
                          </w:p>
                          <w:p w14:paraId="725374A5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Entry Fees: COA Resident $335 / COA Non-Resident $366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                                                    </w:t>
                            </w:r>
                          </w:p>
                          <w:p w14:paraId="06AEDB4D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                                        </w:t>
                            </w:r>
                          </w:p>
                          <w:p w14:paraId="7D1FC819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Refund Policy: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No refunds will be given for teams dropping out of the league after 6 pm on    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Friday August 18th.</w:t>
                            </w:r>
                          </w:p>
                          <w:p w14:paraId="474C70F3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Notes: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The Athletics Office will make every effort to accommodate your requests.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However, no guarantees can be made because of high demand and limited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space. There may be a need to combine leagues and adjust the number of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games, without notice. The Athletics Office reserves the right to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move your team to an </w:t>
                            </w:r>
                            <w:proofErr w:type="gramStart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alternate  night</w:t>
                            </w:r>
                            <w:proofErr w:type="gramEnd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, group or division, if necessary.</w:t>
                            </w:r>
                          </w:p>
                          <w:p w14:paraId="5A95FC82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Divisions: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High Level Teams: Are not restricted by number of ex-professional and            ex-collegiate players on the roster.</w:t>
                            </w:r>
                          </w:p>
                          <w:p w14:paraId="4704E616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Medium Level Teams: Are restricted to three (3) ex-collegiate players who         lettered in basketball and no ex-professional basketball players.</w:t>
                            </w:r>
                          </w:p>
                          <w:p w14:paraId="21FBB22F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Low Level Teams: Are not permitted to have any ex-collegiate or                   ex professional basketball players.  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                        </w:t>
                            </w:r>
                          </w:p>
                          <w:p w14:paraId="4FEF86E5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**Considerations will be made for female participants wishing to participate in any men's division**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</w:p>
                          <w:p w14:paraId="3316E685" w14:textId="77777777" w:rsid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FFFFFF"/>
                                <w:sz w:val="60"/>
                                <w:szCs w:val="60"/>
                              </w:rPr>
                              <w:t>TAL CITY BASKETBALL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19828" id="Text Box 35" o:spid="_x0000_s1028" type="#_x0000_t202" style="position:absolute;margin-left:148.5pt;margin-top:-12.5pt;width:372.75pt;height:310.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" filled="f" strokecolor="#ffc000 [3207]" strokeweight="1.5pt" insetpen="t">
                <v:textbox inset="2.88pt,2.88pt,2.88pt,2.88pt">
                  <w:txbxContent>
                    <w:p w14:paraId="7C632368" w14:textId="0C6F5002" w:rsidR="00CD65BE" w:rsidRDefault="00F94D72" w:rsidP="00C835BE">
                      <w:pPr>
                        <w:pStyle w:val="Default"/>
                        <w:ind w:left="1440" w:hanging="144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Registration: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Begins </w:t>
                      </w:r>
                      <w:r w:rsidR="008B5A45">
                        <w:rPr>
                          <w:b/>
                          <w:bCs/>
                          <w:sz w:val="18"/>
                          <w:szCs w:val="16"/>
                        </w:rPr>
                        <w:t xml:space="preserve">Monday </w:t>
                      </w:r>
                      <w:r w:rsidR="00632090">
                        <w:rPr>
                          <w:b/>
                          <w:bCs/>
                          <w:sz w:val="18"/>
                          <w:szCs w:val="16"/>
                        </w:rPr>
                        <w:t>January</w:t>
                      </w:r>
                      <w:r w:rsidR="00037F0E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="008D4FBC">
                        <w:rPr>
                          <w:b/>
                          <w:bCs/>
                          <w:sz w:val="18"/>
                          <w:szCs w:val="16"/>
                        </w:rPr>
                        <w:t>5</w:t>
                      </w:r>
                      <w:r w:rsidR="00037F0E">
                        <w:rPr>
                          <w:b/>
                          <w:bCs/>
                          <w:sz w:val="18"/>
                          <w:szCs w:val="16"/>
                        </w:rPr>
                        <w:t>th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and ends </w:t>
                      </w:r>
                      <w:r w:rsidR="008B5A45">
                        <w:rPr>
                          <w:b/>
                          <w:bCs/>
                          <w:sz w:val="18"/>
                          <w:szCs w:val="16"/>
                        </w:rPr>
                        <w:t xml:space="preserve">Friday </w:t>
                      </w:r>
                      <w:r w:rsidR="00632090">
                        <w:rPr>
                          <w:b/>
                          <w:bCs/>
                          <w:sz w:val="18"/>
                          <w:szCs w:val="16"/>
                        </w:rPr>
                        <w:t>January</w:t>
                      </w:r>
                      <w:r w:rsidR="00037F0E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="00632090">
                        <w:rPr>
                          <w:b/>
                          <w:bCs/>
                          <w:sz w:val="18"/>
                          <w:szCs w:val="16"/>
                        </w:rPr>
                        <w:t>3</w:t>
                      </w:r>
                      <w:r w:rsidR="008D4FBC">
                        <w:rPr>
                          <w:b/>
                          <w:bCs/>
                          <w:sz w:val="18"/>
                          <w:szCs w:val="16"/>
                        </w:rPr>
                        <w:t>0th</w:t>
                      </w:r>
                    </w:p>
                    <w:p w14:paraId="51139239" w14:textId="42100A2C" w:rsidR="00F94D72" w:rsidRPr="00C835BE" w:rsidRDefault="00F94D72" w:rsidP="00CD65BE">
                      <w:pPr>
                        <w:pStyle w:val="Default"/>
                        <w:ind w:left="144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(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Space is </w:t>
                      </w:r>
                      <w:r>
                        <w:rPr>
                          <w:sz w:val="18"/>
                          <w:szCs w:val="16"/>
                        </w:rPr>
                        <w:t>l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imited) 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76DD7609" w14:textId="77777777" w:rsidR="00F94D72" w:rsidRDefault="00F94D72" w:rsidP="00F94D72">
                      <w:pPr>
                        <w:pStyle w:val="Default"/>
                        <w:ind w:left="720" w:firstLine="72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2906359A" w14:textId="553C2A8D" w:rsidR="00F94D72" w:rsidRPr="00252B75" w:rsidRDefault="00F94D72" w:rsidP="00F94D72">
                      <w:pPr>
                        <w:pStyle w:val="Default"/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Team Entry Fees:</w:t>
                      </w:r>
                      <w:r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COA Resident $3</w:t>
                      </w:r>
                      <w:r w:rsidR="00CD65BE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48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/ COA Non-Resident $3</w:t>
                      </w:r>
                      <w:r w:rsidR="00CD65BE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80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                                           </w:t>
                      </w:r>
                    </w:p>
                    <w:p w14:paraId="6E431202" w14:textId="77777777" w:rsidR="00F94D72" w:rsidRPr="00252B75" w:rsidRDefault="00F94D72" w:rsidP="00F94D72">
                      <w:pPr>
                        <w:pStyle w:val="Default"/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                                                (no individual entry) </w:t>
                      </w:r>
                    </w:p>
                    <w:p w14:paraId="1E16D85B" w14:textId="77777777" w:rsidR="00F94D72" w:rsidRPr="00207178" w:rsidRDefault="00F94D72" w:rsidP="00F94D72">
                      <w:pPr>
                        <w:pStyle w:val="Default"/>
                        <w:ind w:left="720" w:firstLine="720"/>
                        <w:rPr>
                          <w:sz w:val="18"/>
                          <w:szCs w:val="16"/>
                        </w:rPr>
                      </w:pPr>
                    </w:p>
                    <w:p w14:paraId="6D76D7D3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League: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>Teams are guaranteed 8 games. Teams will compete in a</w:t>
                      </w:r>
                      <w:r>
                        <w:rPr>
                          <w:sz w:val="18"/>
                          <w:szCs w:val="16"/>
                        </w:rPr>
                        <w:t>n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8-game regular season with all teams making the playoffs. Seeding for the playoff will be based on record. </w:t>
                      </w:r>
                    </w:p>
                    <w:p w14:paraId="03429F69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39B746F0" w14:textId="2DFD2678" w:rsidR="00F94D72" w:rsidRDefault="009A7A9C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Registration Site: </w:t>
                      </w:r>
                      <w:r>
                        <w:rPr>
                          <w:sz w:val="18"/>
                          <w:szCs w:val="16"/>
                        </w:rPr>
                        <w:t xml:space="preserve">515 S Pleasant Valley Rd. Or email form to </w:t>
                      </w:r>
                      <w:hyperlink r:id="rId10" w:history="1">
                        <w:r w:rsidRPr="00D4326A">
                          <w:rPr>
                            <w:rStyle w:val="Hyperlink"/>
                            <w:sz w:val="18"/>
                            <w:szCs w:val="16"/>
                          </w:rPr>
                          <w:t>PARDAthletics@austintexas.gov</w:t>
                        </w:r>
                      </w:hyperlink>
                    </w:p>
                    <w:p w14:paraId="60D46934" w14:textId="77777777" w:rsidR="009A7A9C" w:rsidRPr="009A7A9C" w:rsidRDefault="009A7A9C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</w:p>
                    <w:p w14:paraId="472941F3" w14:textId="4BA78E4D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Notes: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>The Athletics Office will make every effort to accommodate your requests. However, no guarantees can be made because of high demand and limited space. There may be a need to combine leagues and adjust the number of games, without notice. The Athletics Office reserves the right to move your team to an alternate night,</w:t>
                      </w:r>
                      <w:r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sz w:val="18"/>
                          <w:szCs w:val="16"/>
                        </w:rPr>
                        <w:t>group or division, if necessary.</w:t>
                      </w:r>
                    </w:p>
                    <w:p w14:paraId="14D3DC2D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sz w:val="18"/>
                          <w:szCs w:val="16"/>
                        </w:rPr>
                        <w:t xml:space="preserve"> </w:t>
                      </w:r>
                    </w:p>
                    <w:p w14:paraId="1EDDB29E" w14:textId="77777777" w:rsidR="00650939" w:rsidRPr="00207178" w:rsidRDefault="00F94D72" w:rsidP="00650939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DIVISIONS: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="00650939"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High:</w:t>
                      </w:r>
                      <w:r w:rsidR="00650939">
                        <w:rPr>
                          <w:sz w:val="18"/>
                          <w:szCs w:val="16"/>
                        </w:rPr>
                        <w:t xml:space="preserve"> Teams are</w:t>
                      </w:r>
                      <w:r w:rsidR="00650939" w:rsidRPr="00207178">
                        <w:rPr>
                          <w:sz w:val="18"/>
                          <w:szCs w:val="16"/>
                        </w:rPr>
                        <w:t xml:space="preserve"> not restricted by number of ex-professional and ex-collegiate players on the roster. </w:t>
                      </w:r>
                    </w:p>
                    <w:p w14:paraId="3A1A0FAC" w14:textId="77777777" w:rsidR="00650939" w:rsidRPr="00207178" w:rsidRDefault="00650939" w:rsidP="00650939">
                      <w:pPr>
                        <w:pStyle w:val="Default"/>
                        <w:ind w:left="1440"/>
                        <w:rPr>
                          <w:sz w:val="18"/>
                          <w:szCs w:val="16"/>
                        </w:rPr>
                      </w:pPr>
                      <w:r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Medium: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FA4D9A">
                        <w:rPr>
                          <w:bCs/>
                          <w:sz w:val="18"/>
                          <w:szCs w:val="16"/>
                        </w:rPr>
                        <w:t>Teams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are restricted to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three 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(3) ex-collegiate players who lettered in basketball and no ex-professional basketball players. </w:t>
                      </w:r>
                    </w:p>
                    <w:p w14:paraId="14D7FCC6" w14:textId="77777777" w:rsidR="00650939" w:rsidRDefault="00650939" w:rsidP="00650939">
                      <w:pPr>
                        <w:pStyle w:val="Default"/>
                        <w:ind w:left="1440"/>
                        <w:rPr>
                          <w:sz w:val="16"/>
                          <w:szCs w:val="16"/>
                        </w:rPr>
                      </w:pPr>
                      <w:r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Low: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FA4D9A">
                        <w:rPr>
                          <w:bCs/>
                          <w:sz w:val="18"/>
                          <w:szCs w:val="16"/>
                        </w:rPr>
                        <w:t>Teams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not permitted to have any ex -collegiate or ex professional basketball players.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E2AA3D6" w14:textId="3D08EFC0" w:rsidR="00F94D72" w:rsidRDefault="00F94D72" w:rsidP="00650939">
                      <w:pPr>
                        <w:pStyle w:val="Default"/>
                        <w:ind w:left="1440" w:hanging="1440"/>
                        <w:rPr>
                          <w:sz w:val="16"/>
                          <w:szCs w:val="16"/>
                        </w:rPr>
                      </w:pPr>
                    </w:p>
                    <w:p w14:paraId="1F7B9A53" w14:textId="34DC25F4" w:rsidR="0066086B" w:rsidRPr="0066086B" w:rsidRDefault="00F94D72" w:rsidP="00F94D72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3842B0">
                        <w:rPr>
                          <w:i/>
                          <w:sz w:val="18"/>
                          <w:szCs w:val="18"/>
                        </w:rPr>
                        <w:t>**Considerations will be made for female participants wishing to participate in any men's division</w:t>
                      </w:r>
                      <w:r w:rsidRPr="00532A4F">
                        <w:rPr>
                          <w:sz w:val="16"/>
                          <w:szCs w:val="14"/>
                        </w:rPr>
                        <w:t xml:space="preserve"> </w:t>
                      </w:r>
                      <w:r w:rsidR="0066086B" w:rsidRPr="0066086B">
                        <w:rPr>
                          <w:color w:val="FFFFFF"/>
                          <w:sz w:val="60"/>
                          <w:szCs w:val="60"/>
                        </w:rPr>
                        <w:t>mail/fax their forms.</w:t>
                      </w:r>
                    </w:p>
                    <w:p w14:paraId="63DC2343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NO FORMS WILL BE ACCEPTED BEFORE 9:00 AM TUESDAY August 1st.</w:t>
                      </w:r>
                    </w:p>
                    <w:p w14:paraId="0F41BBA0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League: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Teams are guaranteed 8 games. Teams will compete in a </w:t>
                      </w:r>
                      <w:proofErr w:type="gramStart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7 game</w:t>
                      </w:r>
                      <w:proofErr w:type="gramEnd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 regular season with all teams making the playoffs. Seeding for the playoff will be based on record.                             </w:t>
                      </w:r>
                    </w:p>
                    <w:p w14:paraId="67C7AD62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Registration Site: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Athletics Office Hours:  Monday-Friday; 9 am-6 pm  </w:t>
                      </w:r>
                    </w:p>
                    <w:p w14:paraId="725374A5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Entry Fees: COA Resident $335 / COA Non-Resident $366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                                                    </w:t>
                      </w:r>
                    </w:p>
                    <w:p w14:paraId="06AEDB4D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                                        </w:t>
                      </w:r>
                    </w:p>
                    <w:p w14:paraId="7D1FC819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Refund Policy: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No refunds will be given for teams dropping out of the league after 6 pm on    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Friday August 18th.</w:t>
                      </w:r>
                    </w:p>
                    <w:p w14:paraId="474C70F3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Notes: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The Athletics Office will make every effort to accommodate your requests.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However, no guarantees can be made because of high demand and limited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space. There may be a need to combine leagues and adjust the number of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games, without notice. The Athletics Office reserves the right to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move your team to an </w:t>
                      </w:r>
                      <w:proofErr w:type="gramStart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alternate  night</w:t>
                      </w:r>
                      <w:proofErr w:type="gramEnd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, group or division, if necessary.</w:t>
                      </w:r>
                    </w:p>
                    <w:p w14:paraId="5A95FC82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Divisions: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High Level Teams: Are not restricted by number of ex-professional and            ex-collegiate players on the roster.</w:t>
                      </w:r>
                    </w:p>
                    <w:p w14:paraId="4704E616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Medium Level Teams: Are restricted to three (3) ex-collegiate players who         lettered in basketball and no ex-professional basketball players.</w:t>
                      </w:r>
                    </w:p>
                    <w:p w14:paraId="21FBB22F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Low Level Teams: Are not permitted to have any ex-collegiate or                   ex professional basketball players.  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                        </w:t>
                      </w:r>
                    </w:p>
                    <w:p w14:paraId="4FEF86E5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**Considerations will be made for female participants wishing to participate in any men's division**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</w:p>
                    <w:p w14:paraId="3316E685" w14:textId="77777777" w:rsid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color w:val="FFFFFF"/>
                          <w:sz w:val="60"/>
                          <w:szCs w:val="60"/>
                        </w:rPr>
                        <w:t>TAL CITY BASKETBALL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86B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8BC3D" wp14:editId="62BA4EC9">
                <wp:simplePos x="0" y="0"/>
                <wp:positionH relativeFrom="column">
                  <wp:posOffset>1527175</wp:posOffset>
                </wp:positionH>
                <wp:positionV relativeFrom="paragraph">
                  <wp:posOffset>10548620</wp:posOffset>
                </wp:positionV>
                <wp:extent cx="4208145" cy="213995"/>
                <wp:effectExtent l="12700" t="13970" r="8255" b="1016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16BB0F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2017 FALL BASKETBALL REGISTRATION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8BC3D" id="Text Box 2" o:spid="_x0000_s1029" type="#_x0000_t202" style="position:absolute;margin-left:120.25pt;margin-top:830.6pt;width:331.35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" strokecolor="white" strokeweight="1pt">
                <v:stroke dashstyle="dash"/>
                <v:shadow color="#868686"/>
                <v:textbox>
                  <w:txbxContent>
                    <w:p w14:paraId="2916BB0F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2017 FALL BASKETBALL REGISTRATION </w:t>
                      </w:r>
                    </w:p>
                  </w:txbxContent>
                </v:textbox>
              </v:shape>
            </w:pict>
          </mc:Fallback>
        </mc:AlternateContent>
      </w:r>
      <w:r w:rsidR="0066086B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2B87457" wp14:editId="7953D58A">
                <wp:simplePos x="0" y="0"/>
                <wp:positionH relativeFrom="column">
                  <wp:posOffset>520700</wp:posOffset>
                </wp:positionH>
                <wp:positionV relativeFrom="paragraph">
                  <wp:posOffset>9563100</wp:posOffset>
                </wp:positionV>
                <wp:extent cx="6751320" cy="485140"/>
                <wp:effectExtent l="0" t="0" r="0" b="635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7CB8B4" w14:textId="77777777" w:rsidR="0066086B" w:rsidRDefault="0066086B" w:rsidP="0066086B">
                            <w:pPr>
                              <w:widowControl w:val="0"/>
                              <w:jc w:val="center"/>
                            </w:pPr>
                            <w:r>
                              <w:t xml:space="preserve">The City of Austin is proud to comply with the Americans with Disabilities Act. If you require assistance for participation in </w:t>
                            </w:r>
                            <w:proofErr w:type="gramStart"/>
                            <w:r>
                              <w:t>our  programs</w:t>
                            </w:r>
                            <w:proofErr w:type="gramEnd"/>
                            <w:r>
                              <w:t xml:space="preserve"> or use of our facilities, please call (512) 978-2670.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7457" id="Text Box 31" o:spid="_x0000_s1030" type="#_x0000_t202" style="position:absolute;margin-left:41pt;margin-top:753pt;width:531.6pt;height:38.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" filled="f" stroked="f" strokecolor="black [0]" insetpen="t">
                <v:textbox inset="2.88pt,2.88pt,2.88pt,2.88pt">
                  <w:txbxContent>
                    <w:p w14:paraId="3C7CB8B4" w14:textId="77777777" w:rsidR="0066086B" w:rsidRDefault="0066086B" w:rsidP="0066086B">
                      <w:pPr>
                        <w:widowControl w:val="0"/>
                        <w:jc w:val="center"/>
                      </w:pPr>
                      <w:r>
                        <w:t xml:space="preserve">The City of Austin is proud to comply with the Americans with Disabilities Act. If you require assistance for participation in </w:t>
                      </w:r>
                      <w:proofErr w:type="gramStart"/>
                      <w:r>
                        <w:t>our  programs</w:t>
                      </w:r>
                      <w:proofErr w:type="gramEnd"/>
                      <w:r>
                        <w:t xml:space="preserve"> or use of our facilities, please call (512) 978-2670.</w:t>
                      </w:r>
                    </w:p>
                  </w:txbxContent>
                </v:textbox>
              </v:shape>
            </w:pict>
          </mc:Fallback>
        </mc:AlternateContent>
      </w:r>
    </w:p>
    <w:p w14:paraId="0FC84339" w14:textId="2517843D" w:rsidR="0066086B" w:rsidRPr="0066086B" w:rsidRDefault="0066086B" w:rsidP="0066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7541C" w14:textId="5A6069B7" w:rsidR="008B5A45" w:rsidRDefault="00B26570">
      <w:r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01BF09" wp14:editId="179C104F">
                <wp:simplePos x="0" y="0"/>
                <wp:positionH relativeFrom="column">
                  <wp:posOffset>-847725</wp:posOffset>
                </wp:positionH>
                <wp:positionV relativeFrom="paragraph">
                  <wp:posOffset>233680</wp:posOffset>
                </wp:positionV>
                <wp:extent cx="2676525" cy="2914650"/>
                <wp:effectExtent l="19050" t="19050" r="28575" b="1905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7A5079" w14:textId="77777777" w:rsidR="00207178" w:rsidRPr="00207178" w:rsidRDefault="00207178" w:rsidP="00207178">
                            <w:pPr>
                              <w:pStyle w:val="Heading3"/>
                            </w:pPr>
                            <w:r w:rsidRPr="00207178">
                              <w:t>Payment Methods</w:t>
                            </w:r>
                            <w:r>
                              <w:t>:</w:t>
                            </w:r>
                          </w:p>
                          <w:p w14:paraId="426E1D41" w14:textId="77777777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All Major Credit Cards Accepted</w:t>
                            </w:r>
                          </w:p>
                          <w:p w14:paraId="156524A7" w14:textId="56D4BEF8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Company Checks Accepted</w:t>
                            </w:r>
                          </w:p>
                          <w:p w14:paraId="643BCC91" w14:textId="3977C9B5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NO PERSONAL CHECKS</w:t>
                            </w:r>
                            <w:r w:rsidR="006E409A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or CASH</w:t>
                            </w:r>
                          </w:p>
                          <w:p w14:paraId="6523D5D4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Athletics Office</w:t>
                            </w:r>
                          </w:p>
                          <w:p w14:paraId="2ACF0939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515 S. Pleasant Valley Rd.</w:t>
                            </w:r>
                          </w:p>
                          <w:p w14:paraId="63A19610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Austin, Texas 78741</w:t>
                            </w:r>
                          </w:p>
                          <w:p w14:paraId="4906D328" w14:textId="77777777" w:rsidR="0066086B" w:rsidRPr="00532A4F" w:rsidRDefault="0066086B" w:rsidP="0066086B">
                            <w:pPr>
                              <w:widowControl w:val="0"/>
                              <w:spacing w:after="0" w:line="273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 </w:t>
                            </w:r>
                          </w:p>
                          <w:p w14:paraId="09AD769E" w14:textId="33C26753" w:rsidR="0066086B" w:rsidRDefault="00BB0CB8" w:rsidP="00B2657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Phone:  512-978-</w:t>
                            </w:r>
                            <w:r w:rsidR="0066086B" w:rsidRPr="00532A4F">
                              <w:rPr>
                                <w:rFonts w:ascii="Century Gothic" w:hAnsi="Century Gothic"/>
                              </w:rPr>
                              <w:t>2670</w:t>
                            </w:r>
                          </w:p>
                          <w:p w14:paraId="5EAC520E" w14:textId="77777777" w:rsidR="00BB0CB8" w:rsidRPr="00532A4F" w:rsidRDefault="00BB0CB8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3D4C7F1" w14:textId="77777777" w:rsidR="00BB0CB8" w:rsidRPr="00532A4F" w:rsidRDefault="0066086B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 xml:space="preserve">E-mail: </w:t>
                            </w:r>
                          </w:p>
                          <w:p w14:paraId="65072EC2" w14:textId="77777777" w:rsidR="0066086B" w:rsidRPr="006E409A" w:rsidRDefault="0066086B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E409A">
                              <w:rPr>
                                <w:color w:val="FF0000"/>
                                <w:sz w:val="28"/>
                                <w:szCs w:val="28"/>
                              </w:rPr>
                              <w:t>PARDATHLETICS@austintexas.gov</w:t>
                            </w:r>
                          </w:p>
                          <w:p w14:paraId="5F99A9E2" w14:textId="77777777" w:rsidR="0066086B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</w:p>
                          <w:p w14:paraId="2517220A" w14:textId="77777777" w:rsidR="0066086B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381926F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 </w:t>
                            </w:r>
                          </w:p>
                          <w:p w14:paraId="1CDB53AA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086DDAF3" wp14:editId="79755A3D">
                                  <wp:extent cx="685800" cy="685800"/>
                                  <wp:effectExtent l="0" t="0" r="0" b="0"/>
                                  <wp:docPr id="1" name="Picture 3" descr="COA Seal_official_color_gif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OA Seal_official_color_gif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2613DEAE" wp14:editId="63529140">
                                  <wp:extent cx="685800" cy="6858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1BF09" id="Text Box 27" o:spid="_x0000_s1031" type="#_x0000_t202" style="position:absolute;margin-left:-66.75pt;margin-top:18.4pt;width:210.75pt;height:22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" strokecolor="white" strokeweight="2.5pt">
                <v:shadow color="#868686"/>
                <v:textbox>
                  <w:txbxContent>
                    <w:p w14:paraId="6F7A5079" w14:textId="77777777" w:rsidR="00207178" w:rsidRPr="00207178" w:rsidRDefault="00207178" w:rsidP="00207178">
                      <w:pPr>
                        <w:pStyle w:val="Heading3"/>
                      </w:pPr>
                      <w:r w:rsidRPr="00207178">
                        <w:t>Payment Methods</w:t>
                      </w:r>
                      <w:r>
                        <w:t>:</w:t>
                      </w:r>
                    </w:p>
                    <w:p w14:paraId="426E1D41" w14:textId="77777777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All Major Credit Cards Accepted</w:t>
                      </w:r>
                    </w:p>
                    <w:p w14:paraId="156524A7" w14:textId="56D4BEF8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Company Checks Accepted</w:t>
                      </w:r>
                    </w:p>
                    <w:p w14:paraId="643BCC91" w14:textId="3977C9B5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532A4F">
                        <w:rPr>
                          <w:rFonts w:ascii="Century Gothic" w:hAnsi="Century Gothic"/>
                          <w:b/>
                          <w:i/>
                        </w:rPr>
                        <w:t>NO PERSONAL CHECKS</w:t>
                      </w:r>
                      <w:r w:rsidR="006E409A">
                        <w:rPr>
                          <w:rFonts w:ascii="Century Gothic" w:hAnsi="Century Gothic"/>
                          <w:b/>
                          <w:i/>
                        </w:rPr>
                        <w:t xml:space="preserve"> or CASH</w:t>
                      </w:r>
                    </w:p>
                    <w:p w14:paraId="6523D5D4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Athletics Office</w:t>
                      </w:r>
                    </w:p>
                    <w:p w14:paraId="2ACF0939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515 S. Pleasant Valley Rd.</w:t>
                      </w:r>
                    </w:p>
                    <w:p w14:paraId="63A19610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Austin, Texas 78741</w:t>
                      </w:r>
                    </w:p>
                    <w:p w14:paraId="4906D328" w14:textId="77777777" w:rsidR="0066086B" w:rsidRPr="00532A4F" w:rsidRDefault="0066086B" w:rsidP="0066086B">
                      <w:pPr>
                        <w:widowControl w:val="0"/>
                        <w:spacing w:after="0" w:line="273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 </w:t>
                      </w:r>
                    </w:p>
                    <w:p w14:paraId="09AD769E" w14:textId="33C26753" w:rsidR="0066086B" w:rsidRDefault="00BB0CB8" w:rsidP="00B2657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Phone:  512-978-</w:t>
                      </w:r>
                      <w:r w:rsidR="0066086B" w:rsidRPr="00532A4F">
                        <w:rPr>
                          <w:rFonts w:ascii="Century Gothic" w:hAnsi="Century Gothic"/>
                        </w:rPr>
                        <w:t>2670</w:t>
                      </w:r>
                    </w:p>
                    <w:p w14:paraId="5EAC520E" w14:textId="77777777" w:rsidR="00BB0CB8" w:rsidRPr="00532A4F" w:rsidRDefault="00BB0CB8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13D4C7F1" w14:textId="77777777" w:rsidR="00BB0CB8" w:rsidRPr="00532A4F" w:rsidRDefault="0066086B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 xml:space="preserve">E-mail: </w:t>
                      </w:r>
                    </w:p>
                    <w:p w14:paraId="65072EC2" w14:textId="77777777" w:rsidR="0066086B" w:rsidRPr="006E409A" w:rsidRDefault="0066086B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E409A">
                        <w:rPr>
                          <w:color w:val="FF0000"/>
                          <w:sz w:val="28"/>
                          <w:szCs w:val="28"/>
                        </w:rPr>
                        <w:t>PARDATHLETICS@austintexas.gov</w:t>
                      </w:r>
                    </w:p>
                    <w:p w14:paraId="5F99A9E2" w14:textId="77777777" w:rsidR="0066086B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</w:p>
                    <w:p w14:paraId="2517220A" w14:textId="77777777" w:rsidR="0066086B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sz w:val="18"/>
                          <w:szCs w:val="18"/>
                        </w:rPr>
                        <w:t> </w:t>
                      </w:r>
                    </w:p>
                    <w:p w14:paraId="0381926F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jc w:val="center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/>
                        </w:rPr>
                        <w:t> </w:t>
                      </w:r>
                    </w:p>
                    <w:p w14:paraId="1CDB53AA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086DDAF3" wp14:editId="79755A3D">
                            <wp:extent cx="685800" cy="685800"/>
                            <wp:effectExtent l="0" t="0" r="0" b="0"/>
                            <wp:docPr id="1" name="Picture 3" descr="COA Seal_official_color_gif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OA Seal_official_color_gif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iCs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2613DEAE" wp14:editId="63529140">
                            <wp:extent cx="685800" cy="6858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iCs/>
                        </w:rPr>
                        <w:t xml:space="preserve">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E40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8152A" wp14:editId="3DB66722">
                <wp:simplePos x="0" y="0"/>
                <wp:positionH relativeFrom="column">
                  <wp:posOffset>3371850</wp:posOffset>
                </wp:positionH>
                <wp:positionV relativeFrom="paragraph">
                  <wp:posOffset>7898130</wp:posOffset>
                </wp:positionV>
                <wp:extent cx="1225550" cy="819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B1405" w14:textId="592A7260" w:rsidR="006E409A" w:rsidRDefault="006E4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152A" id="Text Box 14" o:spid="_x0000_s1032" type="#_x0000_t202" style="position:absolute;margin-left:265.5pt;margin-top:621.9pt;width:96.5pt;height:6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" fillcolor="white [3201]" stroked="f" strokeweight=".5pt">
                <v:textbox>
                  <w:txbxContent>
                    <w:p w14:paraId="3BEB1405" w14:textId="592A7260" w:rsidR="006E409A" w:rsidRDefault="006E409A"/>
                  </w:txbxContent>
                </v:textbox>
              </v:shape>
            </w:pict>
          </mc:Fallback>
        </mc:AlternateContent>
      </w:r>
      <w:r w:rsidR="006E40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A0284" wp14:editId="3178D9AA">
                <wp:simplePos x="0" y="0"/>
                <wp:positionH relativeFrom="column">
                  <wp:posOffset>1454150</wp:posOffset>
                </wp:positionH>
                <wp:positionV relativeFrom="paragraph">
                  <wp:posOffset>7891780</wp:posOffset>
                </wp:positionV>
                <wp:extent cx="1193800" cy="869950"/>
                <wp:effectExtent l="0" t="0" r="635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69A2F" w14:textId="5D3BFA1C" w:rsidR="006E409A" w:rsidRDefault="006E4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0284" id="Text Box 12" o:spid="_x0000_s1033" type="#_x0000_t202" style="position:absolute;margin-left:114.5pt;margin-top:621.4pt;width:94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" fillcolor="white [3201]" stroked="f" strokeweight=".5pt">
                <v:textbox>
                  <w:txbxContent>
                    <w:p w14:paraId="4DD69A2F" w14:textId="5D3BFA1C" w:rsidR="006E409A" w:rsidRDefault="006E409A"/>
                  </w:txbxContent>
                </v:textbox>
              </v:shape>
            </w:pict>
          </mc:Fallback>
        </mc:AlternateContent>
      </w:r>
    </w:p>
    <w:p w14:paraId="2115EB9D" w14:textId="77777777" w:rsidR="009A651F" w:rsidRPr="009A651F" w:rsidRDefault="009A651F" w:rsidP="009A651F"/>
    <w:p w14:paraId="598546A1" w14:textId="77777777" w:rsidR="009A651F" w:rsidRPr="009A651F" w:rsidRDefault="009A651F" w:rsidP="009A651F"/>
    <w:p w14:paraId="5C46D813" w14:textId="77777777" w:rsidR="009A651F" w:rsidRPr="009A651F" w:rsidRDefault="009A651F" w:rsidP="009A651F"/>
    <w:p w14:paraId="307CC8E0" w14:textId="77777777" w:rsidR="009A651F" w:rsidRPr="009A651F" w:rsidRDefault="009A651F" w:rsidP="009A651F"/>
    <w:p w14:paraId="440B497A" w14:textId="77777777" w:rsidR="009A651F" w:rsidRPr="009A651F" w:rsidRDefault="009A651F" w:rsidP="009A651F"/>
    <w:p w14:paraId="4E5D73FD" w14:textId="77777777" w:rsidR="009A651F" w:rsidRPr="009A651F" w:rsidRDefault="009A651F" w:rsidP="009A651F"/>
    <w:p w14:paraId="56267A54" w14:textId="77777777" w:rsidR="009A651F" w:rsidRPr="009A651F" w:rsidRDefault="009A651F" w:rsidP="009A651F"/>
    <w:p w14:paraId="4C906B1C" w14:textId="77777777" w:rsidR="009A651F" w:rsidRPr="009A651F" w:rsidRDefault="009A651F" w:rsidP="009A651F"/>
    <w:p w14:paraId="094CE50F" w14:textId="77777777" w:rsidR="009A651F" w:rsidRPr="009A651F" w:rsidRDefault="009A651F" w:rsidP="009A651F"/>
    <w:p w14:paraId="155708A2" w14:textId="77777777" w:rsidR="009A651F" w:rsidRPr="009A651F" w:rsidRDefault="009A651F" w:rsidP="009A651F"/>
    <w:p w14:paraId="720C1DB7" w14:textId="77777777" w:rsidR="009A651F" w:rsidRPr="009A651F" w:rsidRDefault="009A651F" w:rsidP="009A651F"/>
    <w:p w14:paraId="1709A080" w14:textId="77777777" w:rsidR="009A651F" w:rsidRPr="009A651F" w:rsidRDefault="009A651F" w:rsidP="009A65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742C9" w:rsidRPr="001742C9" w14:paraId="34BF1772" w14:textId="77777777" w:rsidTr="008A132B">
        <w:tc>
          <w:tcPr>
            <w:tcW w:w="2337" w:type="dxa"/>
            <w:shd w:val="clear" w:color="auto" w:fill="FFC000"/>
          </w:tcPr>
          <w:p w14:paraId="20F71B2A" w14:textId="16A33271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37" w:type="dxa"/>
            <w:shd w:val="clear" w:color="auto" w:fill="FFC000"/>
          </w:tcPr>
          <w:p w14:paraId="42D9E809" w14:textId="74329E05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338" w:type="dxa"/>
            <w:shd w:val="clear" w:color="auto" w:fill="FFC000"/>
          </w:tcPr>
          <w:p w14:paraId="3CA76993" w14:textId="51C629B8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38" w:type="dxa"/>
            <w:shd w:val="clear" w:color="auto" w:fill="FFC000"/>
          </w:tcPr>
          <w:p w14:paraId="7D8A111A" w14:textId="1930008B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Thursday</w:t>
            </w:r>
          </w:p>
        </w:tc>
      </w:tr>
      <w:tr w:rsidR="001742C9" w14:paraId="76F7B210" w14:textId="77777777" w:rsidTr="008A132B">
        <w:trPr>
          <w:trHeight w:val="1880"/>
        </w:trPr>
        <w:tc>
          <w:tcPr>
            <w:tcW w:w="2337" w:type="dxa"/>
            <w:shd w:val="clear" w:color="auto" w:fill="auto"/>
          </w:tcPr>
          <w:p w14:paraId="001EC79B" w14:textId="77777777" w:rsidR="008609DA" w:rsidRDefault="008609DA" w:rsidP="008609D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D36E5D7" w14:textId="4D92499C" w:rsidR="001742C9" w:rsidRPr="001742C9" w:rsidRDefault="001742C9" w:rsidP="008609D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Pan Am (med)</w:t>
            </w:r>
          </w:p>
          <w:p w14:paraId="6C123727" w14:textId="77777777" w:rsidR="001742C9" w:rsidRPr="001742C9" w:rsidRDefault="001742C9" w:rsidP="008609DA">
            <w:pPr>
              <w:jc w:val="center"/>
            </w:pPr>
            <w:r w:rsidRPr="001742C9">
              <w:t>League begins</w:t>
            </w:r>
          </w:p>
          <w:p w14:paraId="21F333C7" w14:textId="19DC7C22" w:rsidR="001742C9" w:rsidRDefault="001742C9" w:rsidP="008609DA">
            <w:pPr>
              <w:jc w:val="center"/>
            </w:pPr>
            <w:r w:rsidRPr="001742C9">
              <w:t>2/9</w:t>
            </w:r>
          </w:p>
        </w:tc>
        <w:tc>
          <w:tcPr>
            <w:tcW w:w="2337" w:type="dxa"/>
            <w:shd w:val="clear" w:color="auto" w:fill="auto"/>
          </w:tcPr>
          <w:p w14:paraId="18CE4DED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06EADB9" w14:textId="37DC484C" w:rsidR="001742C9" w:rsidRPr="001742C9" w:rsidRDefault="001742C9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Doris Miller (low)</w:t>
            </w:r>
          </w:p>
          <w:p w14:paraId="14703E03" w14:textId="77777777" w:rsidR="001742C9" w:rsidRDefault="001742C9" w:rsidP="00F747F0">
            <w:pPr>
              <w:jc w:val="center"/>
            </w:pPr>
            <w:r>
              <w:t>League begins</w:t>
            </w:r>
          </w:p>
          <w:p w14:paraId="0A161816" w14:textId="26C7CFCC" w:rsidR="001742C9" w:rsidRDefault="001742C9" w:rsidP="00F747F0">
            <w:pPr>
              <w:jc w:val="center"/>
            </w:pPr>
            <w:r>
              <w:t>2/10</w:t>
            </w:r>
          </w:p>
        </w:tc>
        <w:tc>
          <w:tcPr>
            <w:tcW w:w="2338" w:type="dxa"/>
            <w:shd w:val="clear" w:color="auto" w:fill="auto"/>
          </w:tcPr>
          <w:p w14:paraId="605F20AB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C9AA86F" w14:textId="3D903572" w:rsidR="001742C9" w:rsidRPr="001742C9" w:rsidRDefault="001742C9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 xml:space="preserve">ARC (35 &amp; </w:t>
            </w:r>
            <w:proofErr w:type="gramStart"/>
            <w:r w:rsidRPr="001742C9">
              <w:rPr>
                <w:b/>
                <w:bCs/>
                <w:sz w:val="24"/>
                <w:szCs w:val="24"/>
              </w:rPr>
              <w:t>Over</w:t>
            </w:r>
            <w:proofErr w:type="gramEnd"/>
            <w:r w:rsidRPr="001742C9">
              <w:rPr>
                <w:b/>
                <w:bCs/>
                <w:sz w:val="24"/>
                <w:szCs w:val="24"/>
              </w:rPr>
              <w:t>)</w:t>
            </w:r>
          </w:p>
          <w:p w14:paraId="373761E4" w14:textId="77777777" w:rsidR="001742C9" w:rsidRDefault="001742C9" w:rsidP="00F747F0">
            <w:pPr>
              <w:jc w:val="center"/>
            </w:pPr>
            <w:r>
              <w:t>League begins</w:t>
            </w:r>
          </w:p>
          <w:p w14:paraId="0CA6BFB7" w14:textId="27B11F30" w:rsidR="001742C9" w:rsidRDefault="001742C9" w:rsidP="00F747F0">
            <w:pPr>
              <w:jc w:val="center"/>
            </w:pPr>
            <w:r>
              <w:t>2/11</w:t>
            </w:r>
          </w:p>
        </w:tc>
        <w:tc>
          <w:tcPr>
            <w:tcW w:w="2338" w:type="dxa"/>
            <w:shd w:val="clear" w:color="auto" w:fill="auto"/>
          </w:tcPr>
          <w:p w14:paraId="737A63A6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A81929C" w14:textId="3C751A2F" w:rsidR="001742C9" w:rsidRPr="001742C9" w:rsidRDefault="001742C9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Northwest (low)</w:t>
            </w:r>
          </w:p>
          <w:p w14:paraId="372D096C" w14:textId="77777777" w:rsidR="001742C9" w:rsidRDefault="001742C9" w:rsidP="00F747F0">
            <w:pPr>
              <w:jc w:val="center"/>
            </w:pPr>
            <w:r>
              <w:t>League begins</w:t>
            </w:r>
          </w:p>
          <w:p w14:paraId="74157A09" w14:textId="524FFBFB" w:rsidR="001742C9" w:rsidRDefault="001742C9" w:rsidP="00F747F0">
            <w:pPr>
              <w:jc w:val="center"/>
            </w:pPr>
            <w:r>
              <w:t>2/12</w:t>
            </w:r>
          </w:p>
        </w:tc>
      </w:tr>
      <w:tr w:rsidR="008609DA" w14:paraId="14E4B75E" w14:textId="77777777" w:rsidTr="00CD7EC6">
        <w:trPr>
          <w:trHeight w:val="1790"/>
        </w:trPr>
        <w:tc>
          <w:tcPr>
            <w:tcW w:w="2337" w:type="dxa"/>
            <w:shd w:val="clear" w:color="auto" w:fill="auto"/>
          </w:tcPr>
          <w:p w14:paraId="114CF303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2E1F5F0" w14:textId="2E6C718D" w:rsidR="008609DA" w:rsidRPr="001742C9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Montopolis</w:t>
            </w:r>
            <w:r>
              <w:rPr>
                <w:b/>
                <w:bCs/>
                <w:sz w:val="24"/>
                <w:szCs w:val="24"/>
              </w:rPr>
              <w:t xml:space="preserve"> (low)</w:t>
            </w:r>
          </w:p>
          <w:p w14:paraId="21A51E05" w14:textId="77777777" w:rsidR="008609DA" w:rsidRDefault="008609DA" w:rsidP="00F747F0">
            <w:pPr>
              <w:jc w:val="center"/>
            </w:pPr>
            <w:r>
              <w:t>League begins</w:t>
            </w:r>
          </w:p>
          <w:p w14:paraId="17770753" w14:textId="1E2D95BB" w:rsidR="008609DA" w:rsidRDefault="008609DA" w:rsidP="00F747F0">
            <w:pPr>
              <w:jc w:val="center"/>
            </w:pPr>
            <w:r>
              <w:t>2/9</w:t>
            </w:r>
          </w:p>
        </w:tc>
        <w:tc>
          <w:tcPr>
            <w:tcW w:w="2337" w:type="dxa"/>
            <w:shd w:val="clear" w:color="auto" w:fill="auto"/>
          </w:tcPr>
          <w:p w14:paraId="0C7B0551" w14:textId="77777777" w:rsidR="00CD7EC6" w:rsidRDefault="00CD7EC6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16A1D9E" w14:textId="04CB7603" w:rsidR="008609DA" w:rsidRDefault="00CD7EC6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D7EC6">
              <w:rPr>
                <w:b/>
                <w:bCs/>
                <w:sz w:val="24"/>
                <w:szCs w:val="24"/>
              </w:rPr>
              <w:t>ARC (med)</w:t>
            </w:r>
          </w:p>
          <w:p w14:paraId="4B86933D" w14:textId="77777777" w:rsidR="00CD7EC6" w:rsidRDefault="00CD7EC6" w:rsidP="00F747F0">
            <w:pPr>
              <w:spacing w:line="360" w:lineRule="auto"/>
              <w:jc w:val="center"/>
            </w:pPr>
            <w:r w:rsidRPr="00CD7EC6">
              <w:t xml:space="preserve">League begins </w:t>
            </w:r>
          </w:p>
          <w:p w14:paraId="4C60CA34" w14:textId="253DB647" w:rsidR="00CD7EC6" w:rsidRPr="00CD7EC6" w:rsidRDefault="00CD7EC6" w:rsidP="00F747F0">
            <w:pPr>
              <w:spacing w:line="360" w:lineRule="auto"/>
              <w:jc w:val="center"/>
            </w:pPr>
            <w:r w:rsidRPr="00CD7EC6">
              <w:t>2/10</w:t>
            </w:r>
          </w:p>
        </w:tc>
        <w:tc>
          <w:tcPr>
            <w:tcW w:w="2338" w:type="dxa"/>
            <w:shd w:val="clear" w:color="auto" w:fill="000000" w:themeFill="text1"/>
          </w:tcPr>
          <w:p w14:paraId="3839F892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8" w:type="dxa"/>
            <w:shd w:val="clear" w:color="auto" w:fill="auto"/>
          </w:tcPr>
          <w:p w14:paraId="7865DE03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</w:rPr>
            </w:pPr>
          </w:p>
          <w:p w14:paraId="7981DBA3" w14:textId="394DCAB2" w:rsidR="008609DA" w:rsidRPr="00DF2E20" w:rsidRDefault="008609DA" w:rsidP="00F747F0">
            <w:pPr>
              <w:spacing w:line="360" w:lineRule="auto"/>
              <w:jc w:val="center"/>
              <w:rPr>
                <w:b/>
                <w:bCs/>
              </w:rPr>
            </w:pPr>
            <w:r w:rsidRPr="00DF2E20">
              <w:rPr>
                <w:b/>
                <w:bCs/>
              </w:rPr>
              <w:t>Dove Springs (med)</w:t>
            </w:r>
          </w:p>
          <w:p w14:paraId="5C1623CC" w14:textId="77777777" w:rsidR="008609DA" w:rsidRDefault="008609DA" w:rsidP="00F747F0">
            <w:pPr>
              <w:jc w:val="center"/>
            </w:pPr>
            <w:r>
              <w:t>League begins</w:t>
            </w:r>
          </w:p>
          <w:p w14:paraId="2301BE0D" w14:textId="5ECC5D2A" w:rsidR="008609DA" w:rsidRDefault="008609DA" w:rsidP="00F747F0">
            <w:pPr>
              <w:jc w:val="center"/>
            </w:pPr>
            <w:r>
              <w:t>2/12</w:t>
            </w:r>
          </w:p>
        </w:tc>
      </w:tr>
      <w:tr w:rsidR="008609DA" w14:paraId="44B3C547" w14:textId="77777777" w:rsidTr="008A132B">
        <w:trPr>
          <w:trHeight w:val="1907"/>
        </w:trPr>
        <w:tc>
          <w:tcPr>
            <w:tcW w:w="2337" w:type="dxa"/>
            <w:shd w:val="clear" w:color="auto" w:fill="000000" w:themeFill="text1"/>
          </w:tcPr>
          <w:p w14:paraId="255B3EEE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7" w:type="dxa"/>
            <w:shd w:val="clear" w:color="auto" w:fill="000000" w:themeFill="text1"/>
          </w:tcPr>
          <w:p w14:paraId="388A09A0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8" w:type="dxa"/>
            <w:shd w:val="clear" w:color="auto" w:fill="000000" w:themeFill="text1"/>
          </w:tcPr>
          <w:p w14:paraId="22A01ECF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8" w:type="dxa"/>
            <w:shd w:val="clear" w:color="auto" w:fill="auto"/>
          </w:tcPr>
          <w:p w14:paraId="493C6E9E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CE6776B" w14:textId="770300A3" w:rsidR="008609DA" w:rsidRPr="00DF2E20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F2E20">
              <w:rPr>
                <w:b/>
                <w:bCs/>
                <w:sz w:val="24"/>
                <w:szCs w:val="24"/>
              </w:rPr>
              <w:t>Zaragoza (high)</w:t>
            </w:r>
          </w:p>
          <w:p w14:paraId="6720449A" w14:textId="77777777" w:rsidR="008609DA" w:rsidRDefault="008609DA" w:rsidP="00F747F0">
            <w:pPr>
              <w:jc w:val="center"/>
            </w:pPr>
            <w:r>
              <w:t>League begins</w:t>
            </w:r>
          </w:p>
          <w:p w14:paraId="73CAC350" w14:textId="0CB24416" w:rsidR="008609DA" w:rsidRDefault="008609DA" w:rsidP="00F747F0">
            <w:pPr>
              <w:jc w:val="center"/>
            </w:pPr>
            <w:r>
              <w:t>2/12</w:t>
            </w:r>
          </w:p>
        </w:tc>
      </w:tr>
    </w:tbl>
    <w:p w14:paraId="42714A47" w14:textId="77777777" w:rsidR="009A651F" w:rsidRPr="009A651F" w:rsidRDefault="009A651F" w:rsidP="009A651F"/>
    <w:p w14:paraId="7399FDFA" w14:textId="77777777" w:rsidR="009A651F" w:rsidRPr="009A651F" w:rsidRDefault="009A651F" w:rsidP="009A651F"/>
    <w:p w14:paraId="30E8B610" w14:textId="77777777" w:rsidR="009A651F" w:rsidRPr="009A651F" w:rsidRDefault="009A651F" w:rsidP="009A651F"/>
    <w:p w14:paraId="30A33269" w14:textId="77777777" w:rsidR="009A651F" w:rsidRPr="009A651F" w:rsidRDefault="009A651F" w:rsidP="009A651F"/>
    <w:p w14:paraId="2DB62D19" w14:textId="77777777" w:rsidR="009A651F" w:rsidRPr="009A651F" w:rsidRDefault="009A651F" w:rsidP="009A651F"/>
    <w:p w14:paraId="5B99CCF5" w14:textId="77777777" w:rsidR="009A651F" w:rsidRPr="009A651F" w:rsidRDefault="009A651F" w:rsidP="009A651F"/>
    <w:p w14:paraId="072A3B42" w14:textId="77777777" w:rsidR="009A651F" w:rsidRPr="009A651F" w:rsidRDefault="009A651F" w:rsidP="009A651F"/>
    <w:p w14:paraId="21A7C877" w14:textId="77777777" w:rsidR="009A651F" w:rsidRPr="009A651F" w:rsidRDefault="009A651F" w:rsidP="009A651F"/>
    <w:p w14:paraId="0637235A" w14:textId="77777777" w:rsidR="009A651F" w:rsidRPr="009A651F" w:rsidRDefault="009A651F" w:rsidP="009A651F"/>
    <w:p w14:paraId="0C4AF877" w14:textId="77777777" w:rsidR="009A651F" w:rsidRPr="009A651F" w:rsidRDefault="009A651F" w:rsidP="009A651F"/>
    <w:p w14:paraId="08AB6BAB" w14:textId="77777777" w:rsidR="009A651F" w:rsidRPr="009A651F" w:rsidRDefault="009A651F" w:rsidP="009A651F"/>
    <w:p w14:paraId="57CA4258" w14:textId="77777777" w:rsidR="009A651F" w:rsidRPr="009A651F" w:rsidRDefault="009A651F" w:rsidP="009A651F"/>
    <w:p w14:paraId="4E81F940" w14:textId="77777777" w:rsidR="009A651F" w:rsidRDefault="009A651F" w:rsidP="009A651F"/>
    <w:tbl>
      <w:tblPr>
        <w:tblpPr w:leftFromText="180" w:rightFromText="180" w:vertAnchor="page" w:horzAnchor="margin" w:tblpY="676"/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166"/>
        <w:gridCol w:w="1239"/>
        <w:gridCol w:w="2881"/>
      </w:tblGrid>
      <w:tr w:rsidR="009A651F" w:rsidRPr="0066086B" w14:paraId="462561BE" w14:textId="77777777" w:rsidTr="009A651F">
        <w:trPr>
          <w:trHeight w:val="70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1F497D"/>
              <w:right w:val="single" w:sz="8" w:space="0" w:color="000000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813044" w14:textId="7CDDA1F2" w:rsidR="009A651F" w:rsidRPr="0066086B" w:rsidRDefault="009A651F" w:rsidP="009A651F">
            <w:pPr>
              <w:pStyle w:val="Heading5"/>
              <w:framePr w:hSpace="0" w:wrap="auto" w:vAnchor="margin" w:hAnchor="text" w:xAlign="left" w:yAlign="inline"/>
            </w:pPr>
            <w:r w:rsidRPr="003A2DC2">
              <w:rPr>
                <w:color w:val="auto"/>
                <w:sz w:val="24"/>
              </w:rPr>
              <w:t>202</w:t>
            </w:r>
            <w:r w:rsidR="007274C8">
              <w:rPr>
                <w:color w:val="auto"/>
                <w:sz w:val="24"/>
              </w:rPr>
              <w:t>6</w:t>
            </w:r>
            <w:r w:rsidRPr="003A2DC2">
              <w:rPr>
                <w:color w:val="auto"/>
                <w:sz w:val="24"/>
              </w:rPr>
              <w:t xml:space="preserve"> </w:t>
            </w:r>
            <w:r w:rsidR="007274C8">
              <w:rPr>
                <w:color w:val="auto"/>
                <w:sz w:val="24"/>
              </w:rPr>
              <w:t>Spring</w:t>
            </w:r>
            <w:r w:rsidRPr="003A2DC2">
              <w:rPr>
                <w:color w:val="auto"/>
                <w:sz w:val="24"/>
              </w:rPr>
              <w:t xml:space="preserve"> Basketball Registration</w:t>
            </w:r>
          </w:p>
        </w:tc>
      </w:tr>
      <w:tr w:rsidR="009A651F" w:rsidRPr="0066086B" w14:paraId="3D8A8533" w14:textId="77777777" w:rsidTr="009A651F">
        <w:trPr>
          <w:trHeight w:val="269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382FA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Team Name: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4793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</w:p>
        </w:tc>
      </w:tr>
      <w:tr w:rsidR="009A651F" w:rsidRPr="0066086B" w14:paraId="436F7CB2" w14:textId="77777777" w:rsidTr="009A651F">
        <w:trPr>
          <w:trHeight w:val="277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4D00B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Manager: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4DF9A8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7135512F" w14:textId="77777777" w:rsidTr="009A651F">
        <w:trPr>
          <w:trHeight w:val="290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0F8A43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Address: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37FEC3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0BC953DB" w14:textId="77777777" w:rsidTr="009A651F">
        <w:trPr>
          <w:trHeight w:val="322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7869D1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City: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80469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205277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Zip Code: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0869A3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58ACDB2F" w14:textId="77777777" w:rsidTr="009A651F">
        <w:trPr>
          <w:trHeight w:val="277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A2B088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Phone: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B1F2F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C81660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Email: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0F6BF1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0A072E65" w14:textId="77777777" w:rsidTr="009A651F">
        <w:trPr>
          <w:trHeight w:val="416"/>
        </w:trPr>
        <w:tc>
          <w:tcPr>
            <w:tcW w:w="9346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183B8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76D2B20E" w14:textId="77777777" w:rsidTr="009A651F">
        <w:trPr>
          <w:trHeight w:val="455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8B989B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Cardholder Name: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A49D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F037D" w14:textId="77777777" w:rsidR="009A651F" w:rsidRPr="003A2DC2" w:rsidRDefault="009A651F" w:rsidP="009A651F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20"/>
                <w:shd w:val="clear" w:color="auto" w:fill="00B05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20"/>
                <w:shd w:val="clear" w:color="auto" w:fill="FFC000" w:themeFill="accent4"/>
                <w14:cntxtAlts/>
              </w:rPr>
              <w:t>Exp. Date: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5921A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571AE497" w14:textId="77777777" w:rsidTr="009A651F">
        <w:trPr>
          <w:trHeight w:val="482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5AF49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Credit Card #: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vAlign w:val="center"/>
            <w:hideMark/>
          </w:tcPr>
          <w:p w14:paraId="51224215" w14:textId="77777777" w:rsidR="009A651F" w:rsidRPr="00183B7E" w:rsidRDefault="009A651F" w:rsidP="009A651F">
            <w:pPr>
              <w:widowControl w:val="0"/>
              <w:spacing w:after="12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vAlign w:val="center"/>
            <w:hideMark/>
          </w:tcPr>
          <w:p w14:paraId="2A4E132C" w14:textId="77777777" w:rsidR="009A651F" w:rsidRPr="00183B7E" w:rsidRDefault="009A651F" w:rsidP="009A651F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Times New Roman"/>
                <w:color w:val="FFFFFF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:shd w:val="clear" w:color="auto" w:fill="FFC000" w:themeFill="accent4"/>
                <w14:cntxtAlts/>
              </w:rPr>
              <w:t>3-Digit Code: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 w:themeFill="background1"/>
            <w:vAlign w:val="center"/>
            <w:hideMark/>
          </w:tcPr>
          <w:p w14:paraId="104235E9" w14:textId="77777777" w:rsidR="009A651F" w:rsidRPr="00183B7E" w:rsidRDefault="009A651F" w:rsidP="009A651F">
            <w:pPr>
              <w:widowControl w:val="0"/>
              <w:spacing w:after="12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  <w:t> </w:t>
            </w:r>
          </w:p>
        </w:tc>
      </w:tr>
    </w:tbl>
    <w:p w14:paraId="296874CD" w14:textId="77777777" w:rsidR="009A651F" w:rsidRPr="009A651F" w:rsidRDefault="009A651F" w:rsidP="009A651F">
      <w:pPr>
        <w:jc w:val="center"/>
      </w:pPr>
    </w:p>
    <w:sectPr w:rsidR="009A651F" w:rsidRPr="009A651F" w:rsidSect="00183B7E">
      <w:pgSz w:w="12240" w:h="15840"/>
      <w:pgMar w:top="1440" w:right="1440" w:bottom="2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AFA9" w14:textId="77777777" w:rsidR="00D55346" w:rsidRDefault="00D55346" w:rsidP="00D55346">
      <w:pPr>
        <w:spacing w:after="0" w:line="240" w:lineRule="auto"/>
      </w:pPr>
      <w:r>
        <w:separator/>
      </w:r>
    </w:p>
  </w:endnote>
  <w:endnote w:type="continuationSeparator" w:id="0">
    <w:p w14:paraId="07BB0FEF" w14:textId="77777777" w:rsidR="00D55346" w:rsidRDefault="00D55346" w:rsidP="00D5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D6BC" w14:textId="77777777" w:rsidR="00D55346" w:rsidRDefault="00D55346" w:rsidP="00D55346">
      <w:pPr>
        <w:spacing w:after="0" w:line="240" w:lineRule="auto"/>
      </w:pPr>
      <w:r>
        <w:separator/>
      </w:r>
    </w:p>
  </w:footnote>
  <w:footnote w:type="continuationSeparator" w:id="0">
    <w:p w14:paraId="79A6BFBA" w14:textId="77777777" w:rsidR="00D55346" w:rsidRDefault="00D55346" w:rsidP="00D55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6B"/>
    <w:rsid w:val="00037F0E"/>
    <w:rsid w:val="00073153"/>
    <w:rsid w:val="00084BFC"/>
    <w:rsid w:val="00086D7C"/>
    <w:rsid w:val="000941C2"/>
    <w:rsid w:val="00100161"/>
    <w:rsid w:val="00104407"/>
    <w:rsid w:val="001155D0"/>
    <w:rsid w:val="00153EA1"/>
    <w:rsid w:val="00160AA9"/>
    <w:rsid w:val="001742C9"/>
    <w:rsid w:val="00183B7E"/>
    <w:rsid w:val="00184EFF"/>
    <w:rsid w:val="00194E14"/>
    <w:rsid w:val="001D2F20"/>
    <w:rsid w:val="001D4066"/>
    <w:rsid w:val="00207178"/>
    <w:rsid w:val="00254C4F"/>
    <w:rsid w:val="00282087"/>
    <w:rsid w:val="0028373C"/>
    <w:rsid w:val="002E5327"/>
    <w:rsid w:val="00313BDD"/>
    <w:rsid w:val="00351582"/>
    <w:rsid w:val="00375B2B"/>
    <w:rsid w:val="00375C35"/>
    <w:rsid w:val="003842B0"/>
    <w:rsid w:val="0039355A"/>
    <w:rsid w:val="003A2DC2"/>
    <w:rsid w:val="003A5B2C"/>
    <w:rsid w:val="003B6FA2"/>
    <w:rsid w:val="003D4EE2"/>
    <w:rsid w:val="003E4704"/>
    <w:rsid w:val="003F1C7A"/>
    <w:rsid w:val="0042213F"/>
    <w:rsid w:val="0045174B"/>
    <w:rsid w:val="00484F11"/>
    <w:rsid w:val="004C2DEA"/>
    <w:rsid w:val="00532A4F"/>
    <w:rsid w:val="00544AED"/>
    <w:rsid w:val="00594030"/>
    <w:rsid w:val="005C2331"/>
    <w:rsid w:val="0061324C"/>
    <w:rsid w:val="006169F0"/>
    <w:rsid w:val="00631EDF"/>
    <w:rsid w:val="00632090"/>
    <w:rsid w:val="00644C51"/>
    <w:rsid w:val="00650939"/>
    <w:rsid w:val="0066086B"/>
    <w:rsid w:val="00660EA6"/>
    <w:rsid w:val="006669AD"/>
    <w:rsid w:val="006B08FB"/>
    <w:rsid w:val="006B48C5"/>
    <w:rsid w:val="006E409A"/>
    <w:rsid w:val="007228D2"/>
    <w:rsid w:val="00722DFA"/>
    <w:rsid w:val="007274C8"/>
    <w:rsid w:val="00750F1F"/>
    <w:rsid w:val="0075533F"/>
    <w:rsid w:val="00756D18"/>
    <w:rsid w:val="007A5C9D"/>
    <w:rsid w:val="007F1F22"/>
    <w:rsid w:val="008555D1"/>
    <w:rsid w:val="008609DA"/>
    <w:rsid w:val="00865D42"/>
    <w:rsid w:val="00897E44"/>
    <w:rsid w:val="008A132B"/>
    <w:rsid w:val="008B5A45"/>
    <w:rsid w:val="008B5CBF"/>
    <w:rsid w:val="008D4FBC"/>
    <w:rsid w:val="00934C15"/>
    <w:rsid w:val="0098383B"/>
    <w:rsid w:val="0099191E"/>
    <w:rsid w:val="009A3B56"/>
    <w:rsid w:val="009A651F"/>
    <w:rsid w:val="009A7A9C"/>
    <w:rsid w:val="009C3028"/>
    <w:rsid w:val="009D424E"/>
    <w:rsid w:val="00A069D8"/>
    <w:rsid w:val="00A63781"/>
    <w:rsid w:val="00A874B5"/>
    <w:rsid w:val="00A919BF"/>
    <w:rsid w:val="00AA21E7"/>
    <w:rsid w:val="00AA44AC"/>
    <w:rsid w:val="00AE5A17"/>
    <w:rsid w:val="00AF0854"/>
    <w:rsid w:val="00B02BAB"/>
    <w:rsid w:val="00B13838"/>
    <w:rsid w:val="00B22F50"/>
    <w:rsid w:val="00B26570"/>
    <w:rsid w:val="00B61BAC"/>
    <w:rsid w:val="00BB0CB8"/>
    <w:rsid w:val="00BD09ED"/>
    <w:rsid w:val="00C835BE"/>
    <w:rsid w:val="00C90759"/>
    <w:rsid w:val="00C94DF4"/>
    <w:rsid w:val="00CC4E87"/>
    <w:rsid w:val="00CD0AF0"/>
    <w:rsid w:val="00CD65BE"/>
    <w:rsid w:val="00CD7EC6"/>
    <w:rsid w:val="00D21752"/>
    <w:rsid w:val="00D35286"/>
    <w:rsid w:val="00D451E4"/>
    <w:rsid w:val="00D55346"/>
    <w:rsid w:val="00D84B01"/>
    <w:rsid w:val="00DF2E20"/>
    <w:rsid w:val="00E05167"/>
    <w:rsid w:val="00E07D4B"/>
    <w:rsid w:val="00E100AA"/>
    <w:rsid w:val="00E31F83"/>
    <w:rsid w:val="00E62760"/>
    <w:rsid w:val="00E847DD"/>
    <w:rsid w:val="00EC0FA1"/>
    <w:rsid w:val="00F24D2F"/>
    <w:rsid w:val="00F4555F"/>
    <w:rsid w:val="00F747F0"/>
    <w:rsid w:val="00F94D72"/>
    <w:rsid w:val="00F956E0"/>
    <w:rsid w:val="00FA4D9A"/>
    <w:rsid w:val="00FB1D38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ADB4"/>
  <w15:chartTrackingRefBased/>
  <w15:docId w15:val="{62B24C4F-CAA1-44FD-9F09-65C98A9B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EA1"/>
    <w:pPr>
      <w:keepNext/>
      <w:framePr w:hSpace="180" w:wrap="around" w:vAnchor="text" w:hAnchor="page" w:x="2879" w:y="-1364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FFFFFF" w:themeColor="background1"/>
      <w:sz w:val="4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A4F"/>
    <w:pPr>
      <w:keepNext/>
      <w:spacing w:line="240" w:lineRule="auto"/>
      <w:jc w:val="center"/>
      <w:outlineLvl w:val="1"/>
    </w:pPr>
    <w:rPr>
      <w:rFonts w:ascii="Bauhaus 93" w:hAnsi="Bauhaus 93"/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178"/>
    <w:pPr>
      <w:keepNext/>
      <w:widowControl w:val="0"/>
      <w:jc w:val="center"/>
      <w:outlineLvl w:val="2"/>
    </w:pPr>
    <w:rPr>
      <w:rFonts w:ascii="Century Gothic" w:hAnsi="Century Gothic"/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178"/>
    <w:pPr>
      <w:keepNext/>
      <w:framePr w:hSpace="180" w:wrap="around" w:vAnchor="text" w:hAnchor="margin" w:xAlign="center" w:y="6830"/>
      <w:widowControl w:val="0"/>
      <w:spacing w:after="0" w:line="285" w:lineRule="auto"/>
      <w:jc w:val="center"/>
      <w:outlineLvl w:val="3"/>
    </w:pPr>
    <w:rPr>
      <w:rFonts w:ascii="Calibri" w:eastAsia="Times New Roman" w:hAnsi="Calibri" w:cs="Times New Roman"/>
      <w:b/>
      <w:color w:val="000000"/>
      <w:kern w:val="28"/>
      <w:sz w:val="24"/>
      <w:szCs w:val="24"/>
      <w14:cntxtAlt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7178"/>
    <w:pPr>
      <w:keepNext/>
      <w:framePr w:hSpace="180" w:wrap="around" w:vAnchor="page" w:hAnchor="margin" w:xAlign="center" w:y="11536"/>
      <w:widowControl w:val="0"/>
      <w:spacing w:after="0" w:line="285" w:lineRule="auto"/>
      <w:jc w:val="center"/>
      <w:outlineLvl w:val="4"/>
    </w:pPr>
    <w:rPr>
      <w:rFonts w:ascii="Calibri" w:eastAsia="Times New Roman" w:hAnsi="Calibri" w:cs="Times New Roman"/>
      <w:b/>
      <w:bCs/>
      <w:color w:val="FFFFFF"/>
      <w:kern w:val="28"/>
      <w:sz w:val="20"/>
      <w:szCs w:val="20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0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3EA1"/>
    <w:rPr>
      <w:rFonts w:ascii="Times New Roman" w:eastAsia="Times New Roman" w:hAnsi="Times New Roman" w:cs="Times New Roman"/>
      <w:b/>
      <w:color w:val="FFFFFF" w:themeColor="background1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32A4F"/>
    <w:rPr>
      <w:rFonts w:ascii="Bauhaus 93" w:hAnsi="Bauhaus 93"/>
      <w:b/>
      <w:sz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07178"/>
    <w:rPr>
      <w:rFonts w:ascii="Century Gothic" w:hAnsi="Century Gothic"/>
      <w:b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07178"/>
    <w:rPr>
      <w:rFonts w:ascii="Calibri" w:eastAsia="Times New Roman" w:hAnsi="Calibri" w:cs="Times New Roman"/>
      <w:b/>
      <w:color w:val="000000"/>
      <w:kern w:val="28"/>
      <w:sz w:val="24"/>
      <w:szCs w:val="24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207178"/>
    <w:rPr>
      <w:rFonts w:ascii="Calibri" w:eastAsia="Times New Roman" w:hAnsi="Calibri" w:cs="Times New Roman"/>
      <w:b/>
      <w:bCs/>
      <w:color w:val="FFFFFF"/>
      <w:kern w:val="28"/>
      <w:sz w:val="20"/>
      <w:szCs w:val="20"/>
      <w14:cntxtAlts/>
    </w:rPr>
  </w:style>
  <w:style w:type="paragraph" w:styleId="Header">
    <w:name w:val="header"/>
    <w:basedOn w:val="Normal"/>
    <w:link w:val="HeaderChar"/>
    <w:uiPriority w:val="99"/>
    <w:unhideWhenUsed/>
    <w:rsid w:val="00D5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46"/>
  </w:style>
  <w:style w:type="paragraph" w:styleId="Footer">
    <w:name w:val="footer"/>
    <w:basedOn w:val="Normal"/>
    <w:link w:val="FooterChar"/>
    <w:uiPriority w:val="99"/>
    <w:unhideWhenUsed/>
    <w:rsid w:val="00D5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46"/>
  </w:style>
  <w:style w:type="character" w:styleId="Hyperlink">
    <w:name w:val="Hyperlink"/>
    <w:basedOn w:val="DefaultParagraphFont"/>
    <w:uiPriority w:val="99"/>
    <w:unhideWhenUsed/>
    <w:rsid w:val="009A7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RDAthletics@austintexa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DAthletics@austintexas.gov" TargetMode="External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2F94-707D-4CD3-9FA2-E98D0682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Austin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Weston</dc:creator>
  <cp:keywords/>
  <dc:description/>
  <cp:lastModifiedBy>Golden, Travis</cp:lastModifiedBy>
  <cp:revision>13</cp:revision>
  <cp:lastPrinted>2023-12-28T17:13:00Z</cp:lastPrinted>
  <dcterms:created xsi:type="dcterms:W3CDTF">2025-12-12T17:36:00Z</dcterms:created>
  <dcterms:modified xsi:type="dcterms:W3CDTF">2026-01-07T19:33:00Z</dcterms:modified>
</cp:coreProperties>
</file>